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58191350" w:displacedByCustomXml="next"/>
    <w:sdt>
      <w:sdtPr>
        <w:rPr>
          <w:highlight w:val="yellow"/>
        </w:rPr>
        <w:id w:val="-1186364866"/>
        <w:docPartObj>
          <w:docPartGallery w:val="Cover Pages"/>
          <w:docPartUnique/>
        </w:docPartObj>
      </w:sdtPr>
      <w:sdtEndPr>
        <w:rPr>
          <w:rFonts w:cstheme="minorHAnsi"/>
          <w:highlight w:val="none"/>
        </w:rPr>
      </w:sdtEndPr>
      <w:sdtContent>
        <w:p w14:paraId="2500E658" w14:textId="26FAB31D" w:rsidR="00986910" w:rsidRPr="0089348B" w:rsidRDefault="00A923A5" w:rsidP="0089348B">
          <w:pPr>
            <w:jc w:val="both"/>
          </w:pPr>
          <w:r w:rsidRPr="0089348B">
            <w:rPr>
              <w:noProof/>
              <w:highlight w:val="yellow"/>
            </w:rPr>
            <mc:AlternateContent>
              <mc:Choice Requires="wps">
                <w:drawing>
                  <wp:anchor distT="0" distB="0" distL="182880" distR="182880" simplePos="0" relativeHeight="251659264" behindDoc="0" locked="0" layoutInCell="1" allowOverlap="1" wp14:anchorId="4E3F1331" wp14:editId="6770EF63">
                    <wp:simplePos x="0" y="0"/>
                    <wp:positionH relativeFrom="margin">
                      <wp:align>left</wp:align>
                    </wp:positionH>
                    <wp:positionV relativeFrom="margin">
                      <wp:align>top</wp:align>
                    </wp:positionV>
                    <wp:extent cx="5581015" cy="8857615"/>
                    <wp:effectExtent l="0" t="0" r="635" b="635"/>
                    <wp:wrapSquare wrapText="bothSides"/>
                    <wp:docPr id="131" name="Textové pole 32"/>
                    <wp:cNvGraphicFramePr/>
                    <a:graphic xmlns:a="http://schemas.openxmlformats.org/drawingml/2006/main">
                      <a:graphicData uri="http://schemas.microsoft.com/office/word/2010/wordprocessingShape">
                        <wps:wsp>
                          <wps:cNvSpPr txBox="1"/>
                          <wps:spPr>
                            <a:xfrm>
                              <a:off x="0" y="0"/>
                              <a:ext cx="5581015" cy="8857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ABA298" w14:textId="2CC51189" w:rsidR="00792D53" w:rsidRPr="00A923A5" w:rsidRDefault="00792D53" w:rsidP="00210003">
                                <w:pPr>
                                  <w:pStyle w:val="Bezmezer"/>
                                  <w:spacing w:before="40" w:after="40"/>
                                  <w:rPr>
                                    <w:rFonts w:ascii="Times New Roman" w:hAnsi="Times New Roman" w:cs="Times New Roman"/>
                                    <w:sz w:val="28"/>
                                    <w:szCs w:val="28"/>
                                    <w:lang w:val="en-US"/>
                                  </w:rPr>
                                </w:pPr>
                                <w:r w:rsidRPr="00A923A5">
                                  <w:rPr>
                                    <w:rFonts w:ascii="Times New Roman" w:hAnsi="Times New Roman" w:cs="Times New Roman"/>
                                    <w:sz w:val="28"/>
                                    <w:szCs w:val="28"/>
                                  </w:rPr>
                                  <w:t>BIM Protokol – Příloha č. 1</w:t>
                                </w:r>
                              </w:p>
                              <w:p w14:paraId="748960C1" w14:textId="3EE3B76B" w:rsidR="00792D53" w:rsidRDefault="00792D53" w:rsidP="00210003">
                                <w:pPr>
                                  <w:pStyle w:val="Bezmezer"/>
                                  <w:spacing w:before="40" w:after="40"/>
                                  <w:rPr>
                                    <w:rFonts w:ascii="Times New Roman" w:hAnsi="Times New Roman" w:cs="Times New Roman"/>
                                    <w:sz w:val="28"/>
                                    <w:szCs w:val="28"/>
                                    <w:lang w:val="en-US"/>
                                  </w:rPr>
                                </w:pPr>
                              </w:p>
                              <w:p w14:paraId="410062A8" w14:textId="46D59841" w:rsidR="00792D53" w:rsidRDefault="00792D53" w:rsidP="00210003">
                                <w:pPr>
                                  <w:pStyle w:val="Bezmezer"/>
                                  <w:spacing w:before="40" w:after="40"/>
                                  <w:rPr>
                                    <w:rFonts w:ascii="Times New Roman" w:hAnsi="Times New Roman" w:cs="Times New Roman"/>
                                    <w:sz w:val="28"/>
                                    <w:szCs w:val="28"/>
                                    <w:lang w:val="en-US"/>
                                  </w:rPr>
                                </w:pPr>
                              </w:p>
                              <w:p w14:paraId="0B3ECB8F" w14:textId="0313ED8B" w:rsidR="00792D53" w:rsidRDefault="00792D53" w:rsidP="00210003">
                                <w:pPr>
                                  <w:pStyle w:val="Bezmezer"/>
                                  <w:spacing w:before="40" w:after="40"/>
                                  <w:rPr>
                                    <w:rFonts w:ascii="Times New Roman" w:hAnsi="Times New Roman" w:cs="Times New Roman"/>
                                    <w:sz w:val="28"/>
                                    <w:szCs w:val="28"/>
                                    <w:lang w:val="en-US"/>
                                  </w:rPr>
                                </w:pPr>
                              </w:p>
                              <w:p w14:paraId="2E8C90A4" w14:textId="61959E53" w:rsidR="00792D53" w:rsidRDefault="00792D53" w:rsidP="00210003">
                                <w:pPr>
                                  <w:pStyle w:val="Bezmezer"/>
                                  <w:spacing w:before="40" w:after="40"/>
                                  <w:rPr>
                                    <w:rFonts w:ascii="Times New Roman" w:hAnsi="Times New Roman" w:cs="Times New Roman"/>
                                    <w:sz w:val="28"/>
                                    <w:szCs w:val="28"/>
                                    <w:lang w:val="en-US"/>
                                  </w:rPr>
                                </w:pPr>
                              </w:p>
                              <w:p w14:paraId="43E7B037" w14:textId="55EF33DF" w:rsidR="00792D53" w:rsidRDefault="00792D53" w:rsidP="00210003">
                                <w:pPr>
                                  <w:pStyle w:val="Bezmezer"/>
                                  <w:spacing w:before="40" w:after="40"/>
                                  <w:rPr>
                                    <w:rFonts w:ascii="Times New Roman" w:hAnsi="Times New Roman" w:cs="Times New Roman"/>
                                    <w:sz w:val="28"/>
                                    <w:szCs w:val="28"/>
                                    <w:lang w:val="en-US"/>
                                  </w:rPr>
                                </w:pPr>
                              </w:p>
                              <w:p w14:paraId="54A5D883" w14:textId="772797CC" w:rsidR="00792D53" w:rsidRDefault="00792D53" w:rsidP="00210003">
                                <w:pPr>
                                  <w:pStyle w:val="Bezmezer"/>
                                  <w:spacing w:before="40" w:after="40"/>
                                  <w:rPr>
                                    <w:rFonts w:ascii="Times New Roman" w:hAnsi="Times New Roman" w:cs="Times New Roman"/>
                                    <w:sz w:val="28"/>
                                    <w:szCs w:val="28"/>
                                    <w:lang w:val="en-US"/>
                                  </w:rPr>
                                </w:pPr>
                              </w:p>
                              <w:p w14:paraId="44F760A6" w14:textId="77777777" w:rsidR="00792D53" w:rsidRPr="00A923A5" w:rsidRDefault="00792D53" w:rsidP="00210003">
                                <w:pPr>
                                  <w:pStyle w:val="Bezmezer"/>
                                  <w:spacing w:before="40" w:after="40"/>
                                  <w:rPr>
                                    <w:rFonts w:ascii="Times New Roman" w:hAnsi="Times New Roman" w:cs="Times New Roman"/>
                                    <w:sz w:val="28"/>
                                    <w:szCs w:val="28"/>
                                    <w:lang w:val="en-US"/>
                                  </w:rPr>
                                </w:pPr>
                              </w:p>
                              <w:p w14:paraId="5551CD83" w14:textId="77777777" w:rsidR="00792D53" w:rsidRPr="00A923A5" w:rsidRDefault="00792D53" w:rsidP="00210003">
                                <w:pPr>
                                  <w:pStyle w:val="Bezmezer"/>
                                  <w:spacing w:before="40" w:after="40"/>
                                  <w:rPr>
                                    <w:rFonts w:ascii="Times New Roman" w:hAnsi="Times New Roman" w:cs="Times New Roman"/>
                                    <w:sz w:val="28"/>
                                    <w:szCs w:val="28"/>
                                    <w:lang w:val="en-US"/>
                                  </w:rPr>
                                </w:pPr>
                              </w:p>
                              <w:sdt>
                                <w:sdtPr>
                                  <w:rPr>
                                    <w:rFonts w:ascii="Times New Roman" w:hAnsi="Times New Roman" w:cs="Times New Roman"/>
                                    <w:b/>
                                    <w:color w:val="auto"/>
                                    <w:sz w:val="72"/>
                                    <w:szCs w:val="72"/>
                                  </w:rPr>
                                  <w:alias w:val="Název"/>
                                  <w:tag w:val=""/>
                                  <w:id w:val="1813058670"/>
                                  <w:placeholder>
                                    <w:docPart w:val="70544D655C664915B6A42967C51105AD"/>
                                  </w:placeholder>
                                  <w:dataBinding w:prefixMappings="xmlns:ns0='http://purl.org/dc/elements/1.1/' xmlns:ns1='http://schemas.openxmlformats.org/package/2006/metadata/core-properties' " w:xpath="/ns1:coreProperties[1]/ns0:title[1]" w:storeItemID="{6C3C8BC8-F283-45AE-878A-BAB7291924A1}"/>
                                  <w:text/>
                                </w:sdtPr>
                                <w:sdtEndPr/>
                                <w:sdtContent>
                                  <w:p w14:paraId="3E460F1B" w14:textId="6F584DE8" w:rsidR="00792D53" w:rsidRPr="00A923A5" w:rsidRDefault="00792D53" w:rsidP="00A923A5">
                                    <w:pPr>
                                      <w:pStyle w:val="Nzev"/>
                                      <w:jc w:val="center"/>
                                      <w:rPr>
                                        <w:rFonts w:ascii="Times New Roman" w:hAnsi="Times New Roman" w:cs="Times New Roman"/>
                                        <w:b/>
                                        <w:color w:val="auto"/>
                                        <w:sz w:val="72"/>
                                        <w:szCs w:val="72"/>
                                      </w:rPr>
                                    </w:pPr>
                                    <w:r w:rsidRPr="00A923A5">
                                      <w:rPr>
                                        <w:rFonts w:ascii="Times New Roman" w:hAnsi="Times New Roman" w:cs="Times New Roman"/>
                                        <w:b/>
                                        <w:color w:val="auto"/>
                                        <w:sz w:val="72"/>
                                        <w:szCs w:val="72"/>
                                      </w:rPr>
                                      <w:t>Informační požadavky objednatele (EIR)</w:t>
                                    </w:r>
                                  </w:p>
                                </w:sdtContent>
                              </w:sdt>
                              <w:p w14:paraId="20BE4398"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3E33EE51"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94A79EE"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9349DDD"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22991189"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5427DF9" w14:textId="543F8904" w:rsidR="00792D53" w:rsidRDefault="00792D53" w:rsidP="00210003">
                                <w:pPr>
                                  <w:pStyle w:val="Bezmezer"/>
                                  <w:spacing w:before="40" w:after="40"/>
                                  <w:rPr>
                                    <w:rStyle w:val="PodnadpisChar"/>
                                    <w:rFonts w:ascii="Times New Roman" w:hAnsi="Times New Roman" w:cs="Times New Roman"/>
                                    <w:color w:val="auto"/>
                                  </w:rPr>
                                </w:pPr>
                              </w:p>
                              <w:p w14:paraId="247840E9" w14:textId="345EF80C" w:rsidR="00792D53" w:rsidRDefault="00792D53" w:rsidP="00210003">
                                <w:pPr>
                                  <w:pStyle w:val="Bezmezer"/>
                                  <w:spacing w:before="40" w:after="40"/>
                                  <w:rPr>
                                    <w:rStyle w:val="PodnadpisChar"/>
                                    <w:rFonts w:ascii="Times New Roman" w:hAnsi="Times New Roman" w:cs="Times New Roman"/>
                                    <w:color w:val="auto"/>
                                  </w:rPr>
                                </w:pPr>
                              </w:p>
                              <w:p w14:paraId="3A5EB030" w14:textId="5D99F462" w:rsidR="00792D53" w:rsidRDefault="00792D53" w:rsidP="00210003">
                                <w:pPr>
                                  <w:pStyle w:val="Bezmezer"/>
                                  <w:spacing w:before="40" w:after="40"/>
                                  <w:rPr>
                                    <w:rStyle w:val="PodnadpisChar"/>
                                    <w:rFonts w:ascii="Times New Roman" w:hAnsi="Times New Roman" w:cs="Times New Roman"/>
                                    <w:color w:val="auto"/>
                                  </w:rPr>
                                </w:pPr>
                              </w:p>
                              <w:p w14:paraId="7641305C" w14:textId="3DE934AE" w:rsidR="00792D53" w:rsidRDefault="00792D53" w:rsidP="00210003">
                                <w:pPr>
                                  <w:pStyle w:val="Bezmezer"/>
                                  <w:spacing w:before="40" w:after="40"/>
                                  <w:rPr>
                                    <w:rStyle w:val="PodnadpisChar"/>
                                    <w:rFonts w:ascii="Times New Roman" w:hAnsi="Times New Roman" w:cs="Times New Roman"/>
                                    <w:color w:val="auto"/>
                                  </w:rPr>
                                </w:pPr>
                              </w:p>
                              <w:p w14:paraId="3696C968" w14:textId="51B97E96" w:rsidR="00792D53" w:rsidRDefault="00792D53" w:rsidP="00210003">
                                <w:pPr>
                                  <w:pStyle w:val="Bezmezer"/>
                                  <w:spacing w:before="40" w:after="40"/>
                                  <w:rPr>
                                    <w:rStyle w:val="PodnadpisChar"/>
                                    <w:rFonts w:ascii="Times New Roman" w:hAnsi="Times New Roman" w:cs="Times New Roman"/>
                                    <w:color w:val="auto"/>
                                  </w:rPr>
                                </w:pPr>
                              </w:p>
                              <w:p w14:paraId="543A183B" w14:textId="53C0842C" w:rsidR="00792D53" w:rsidRDefault="00792D53" w:rsidP="00210003">
                                <w:pPr>
                                  <w:pStyle w:val="Bezmezer"/>
                                  <w:spacing w:before="40" w:after="40"/>
                                  <w:rPr>
                                    <w:rStyle w:val="PodnadpisChar"/>
                                    <w:rFonts w:ascii="Times New Roman" w:hAnsi="Times New Roman" w:cs="Times New Roman"/>
                                    <w:color w:val="auto"/>
                                  </w:rPr>
                                </w:pPr>
                              </w:p>
                              <w:p w14:paraId="1B9B65AD" w14:textId="33986195" w:rsidR="00792D53" w:rsidRDefault="00792D53" w:rsidP="00210003">
                                <w:pPr>
                                  <w:pStyle w:val="Bezmezer"/>
                                  <w:spacing w:before="40" w:after="40"/>
                                  <w:rPr>
                                    <w:rStyle w:val="PodnadpisChar"/>
                                    <w:rFonts w:ascii="Times New Roman" w:hAnsi="Times New Roman" w:cs="Times New Roman"/>
                                    <w:color w:val="auto"/>
                                  </w:rPr>
                                </w:pPr>
                              </w:p>
                              <w:p w14:paraId="77E472C2" w14:textId="12137052" w:rsidR="00792D53" w:rsidRDefault="00792D53" w:rsidP="00210003">
                                <w:pPr>
                                  <w:pStyle w:val="Bezmezer"/>
                                  <w:spacing w:before="40" w:after="40"/>
                                  <w:rPr>
                                    <w:rStyle w:val="PodnadpisChar"/>
                                    <w:rFonts w:ascii="Times New Roman" w:hAnsi="Times New Roman" w:cs="Times New Roman"/>
                                    <w:color w:val="auto"/>
                                  </w:rPr>
                                </w:pPr>
                              </w:p>
                              <w:p w14:paraId="0EC8A660" w14:textId="42A36746" w:rsidR="00792D53" w:rsidRDefault="00792D53" w:rsidP="00210003">
                                <w:pPr>
                                  <w:pStyle w:val="Bezmezer"/>
                                  <w:spacing w:before="40" w:after="40"/>
                                  <w:rPr>
                                    <w:rStyle w:val="PodnadpisChar"/>
                                    <w:rFonts w:ascii="Times New Roman" w:hAnsi="Times New Roman" w:cs="Times New Roman"/>
                                    <w:color w:val="auto"/>
                                  </w:rPr>
                                </w:pPr>
                              </w:p>
                              <w:p w14:paraId="11BDBD54" w14:textId="3714EB46" w:rsidR="00792D53" w:rsidRDefault="00792D53" w:rsidP="00210003">
                                <w:pPr>
                                  <w:pStyle w:val="Bezmezer"/>
                                  <w:spacing w:before="40" w:after="40"/>
                                  <w:rPr>
                                    <w:rStyle w:val="PodnadpisChar"/>
                                    <w:rFonts w:ascii="Times New Roman" w:hAnsi="Times New Roman" w:cs="Times New Roman"/>
                                    <w:color w:val="auto"/>
                                  </w:rPr>
                                </w:pPr>
                              </w:p>
                              <w:p w14:paraId="3892B944" w14:textId="6FDA4190" w:rsidR="00792D53" w:rsidRDefault="00792D53" w:rsidP="00210003">
                                <w:pPr>
                                  <w:pStyle w:val="Bezmezer"/>
                                  <w:spacing w:before="40" w:after="40"/>
                                  <w:rPr>
                                    <w:rStyle w:val="PodnadpisChar"/>
                                    <w:rFonts w:ascii="Times New Roman" w:hAnsi="Times New Roman" w:cs="Times New Roman"/>
                                    <w:color w:val="auto"/>
                                  </w:rPr>
                                </w:pPr>
                              </w:p>
                              <w:p w14:paraId="231225AE" w14:textId="7DD136B0" w:rsidR="00792D53" w:rsidRDefault="00792D53" w:rsidP="00210003">
                                <w:pPr>
                                  <w:pStyle w:val="Bezmezer"/>
                                  <w:spacing w:before="40" w:after="40"/>
                                  <w:rPr>
                                    <w:rStyle w:val="PodnadpisChar"/>
                                    <w:rFonts w:ascii="Times New Roman" w:hAnsi="Times New Roman" w:cs="Times New Roman"/>
                                    <w:color w:val="auto"/>
                                  </w:rPr>
                                </w:pPr>
                              </w:p>
                              <w:p w14:paraId="5E2BF6A5" w14:textId="77777777" w:rsidR="00792D53" w:rsidRDefault="00792D53" w:rsidP="00210003">
                                <w:pPr>
                                  <w:pStyle w:val="Bezmezer"/>
                                  <w:spacing w:before="40" w:after="40"/>
                                  <w:rPr>
                                    <w:rStyle w:val="PodnadpisChar"/>
                                    <w:rFonts w:ascii="Times New Roman" w:hAnsi="Times New Roman" w:cs="Times New Roman"/>
                                    <w:color w:val="auto"/>
                                  </w:rPr>
                                </w:pPr>
                              </w:p>
                              <w:p w14:paraId="43B566A9"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42E7A50E"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4BB3DDA1" w14:textId="77777777" w:rsidR="00792D53" w:rsidRPr="00A923A5" w:rsidRDefault="00792D53" w:rsidP="00210003">
                                <w:pPr>
                                  <w:pStyle w:val="Bezmezer"/>
                                  <w:spacing w:before="40" w:after="40"/>
                                  <w:rPr>
                                    <w:rStyle w:val="PodnadpisChar"/>
                                    <w:rFonts w:ascii="Times New Roman" w:hAnsi="Times New Roman" w:cs="Times New Roman"/>
                                    <w:b/>
                                    <w:color w:val="auto"/>
                                  </w:rPr>
                                </w:pPr>
                                <w:r w:rsidRPr="00A923A5">
                                  <w:rPr>
                                    <w:rStyle w:val="PodnadpisChar"/>
                                    <w:rFonts w:ascii="Times New Roman" w:hAnsi="Times New Roman" w:cs="Times New Roman"/>
                                    <w:b/>
                                    <w:color w:val="auto"/>
                                  </w:rPr>
                                  <w:t>Stavba:</w:t>
                                </w:r>
                              </w:p>
                              <w:p w14:paraId="4E4A57A2" w14:textId="087DD6F8" w:rsidR="00792D53" w:rsidRPr="00A923A5" w:rsidRDefault="00792D53" w:rsidP="00210003">
                                <w:pPr>
                                  <w:pStyle w:val="Bezmezer"/>
                                  <w:spacing w:before="40" w:after="40"/>
                                  <w:rPr>
                                    <w:rFonts w:ascii="Times New Roman" w:hAnsi="Times New Roman" w:cs="Times New Roman"/>
                                    <w:b/>
                                    <w:caps/>
                                    <w:sz w:val="28"/>
                                    <w:szCs w:val="28"/>
                                  </w:rPr>
                                </w:pPr>
                                <w:r w:rsidRPr="00A923A5">
                                  <w:rPr>
                                    <w:rStyle w:val="PodnadpisChar"/>
                                    <w:rFonts w:ascii="Times New Roman" w:hAnsi="Times New Roman" w:cs="Times New Roman"/>
                                    <w:b/>
                                    <w:caps w:val="0"/>
                                    <w:color w:val="auto"/>
                                  </w:rPr>
                                  <w:br/>
                                </w:r>
                                <w:sdt>
                                  <w:sdtPr>
                                    <w:rPr>
                                      <w:rFonts w:ascii="Times New Roman" w:hAnsi="Times New Roman" w:cs="Times New Roman"/>
                                      <w:b/>
                                      <w:caps/>
                                      <w:sz w:val="28"/>
                                      <w:szCs w:val="28"/>
                                      <w:lang w:val="en-US"/>
                                    </w:rPr>
                                    <w:alias w:val="Předmět"/>
                                    <w:tag w:val=""/>
                                    <w:id w:val="-631787075"/>
                                    <w:placeholder>
                                      <w:docPart w:val="C15C63BE3A8346EC9211637B311FB1E9"/>
                                    </w:placeholder>
                                    <w:dataBinding w:prefixMappings="xmlns:ns0='http://purl.org/dc/elements/1.1/' xmlns:ns1='http://schemas.openxmlformats.org/package/2006/metadata/core-properties' " w:xpath="/ns1:coreProperties[1]/ns0:subject[1]" w:storeItemID="{6C3C8BC8-F283-45AE-878A-BAB7291924A1}"/>
                                    <w:text/>
                                  </w:sdtPr>
                                  <w:sdtEndPr/>
                                  <w:sdtContent>
                                    <w:r w:rsidR="000D62E6">
                                      <w:rPr>
                                        <w:rFonts w:ascii="Times New Roman" w:hAnsi="Times New Roman" w:cs="Times New Roman"/>
                                        <w:b/>
                                        <w:caps/>
                                        <w:sz w:val="28"/>
                                        <w:szCs w:val="28"/>
                                        <w:lang w:val="en-US"/>
                                      </w:rPr>
                                      <w:t>Most Ottův jez, přemostění řeky Ohře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E3F1331" id="_x0000_t202" coordsize="21600,21600" o:spt="202" path="m,l,21600r21600,l21600,xe">
                    <v:stroke joinstyle="miter"/>
                    <v:path gradientshapeok="t" o:connecttype="rect"/>
                  </v:shapetype>
                  <v:shape id="Textové pole 32" o:spid="_x0000_s1026" type="#_x0000_t202" style="position:absolute;left:0;text-align:left;margin-left:0;margin-top:0;width:439.45pt;height:697.45pt;z-index:251659264;visibility:visible;mso-wrap-style:square;mso-width-percent:0;mso-height-percent:0;mso-wrap-distance-left:14.4pt;mso-wrap-distance-top:0;mso-wrap-distance-right:14.4pt;mso-wrap-distance-bottom:0;mso-position-horizontal:left;mso-position-horizontal-relative:margin;mso-position-vertical:top;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" filled="f" stroked="f" strokeweight=".5pt">
                    <v:textbox inset="0,0,0,0">
                      <w:txbxContent>
                        <w:p w14:paraId="15ABA298" w14:textId="2CC51189" w:rsidR="00792D53" w:rsidRPr="00A923A5" w:rsidRDefault="00792D53" w:rsidP="00210003">
                          <w:pPr>
                            <w:pStyle w:val="Bezmezer"/>
                            <w:spacing w:before="40" w:after="40"/>
                            <w:rPr>
                              <w:rFonts w:ascii="Times New Roman" w:hAnsi="Times New Roman" w:cs="Times New Roman"/>
                              <w:sz w:val="28"/>
                              <w:szCs w:val="28"/>
                              <w:lang w:val="en-US"/>
                            </w:rPr>
                          </w:pPr>
                          <w:r w:rsidRPr="00A923A5">
                            <w:rPr>
                              <w:rFonts w:ascii="Times New Roman" w:hAnsi="Times New Roman" w:cs="Times New Roman"/>
                              <w:sz w:val="28"/>
                              <w:szCs w:val="28"/>
                            </w:rPr>
                            <w:t>BIM Protokol – Příloha č. 1</w:t>
                          </w:r>
                        </w:p>
                        <w:p w14:paraId="748960C1" w14:textId="3EE3B76B" w:rsidR="00792D53" w:rsidRDefault="00792D53" w:rsidP="00210003">
                          <w:pPr>
                            <w:pStyle w:val="Bezmezer"/>
                            <w:spacing w:before="40" w:after="40"/>
                            <w:rPr>
                              <w:rFonts w:ascii="Times New Roman" w:hAnsi="Times New Roman" w:cs="Times New Roman"/>
                              <w:sz w:val="28"/>
                              <w:szCs w:val="28"/>
                              <w:lang w:val="en-US"/>
                            </w:rPr>
                          </w:pPr>
                        </w:p>
                        <w:p w14:paraId="410062A8" w14:textId="46D59841" w:rsidR="00792D53" w:rsidRDefault="00792D53" w:rsidP="00210003">
                          <w:pPr>
                            <w:pStyle w:val="Bezmezer"/>
                            <w:spacing w:before="40" w:after="40"/>
                            <w:rPr>
                              <w:rFonts w:ascii="Times New Roman" w:hAnsi="Times New Roman" w:cs="Times New Roman"/>
                              <w:sz w:val="28"/>
                              <w:szCs w:val="28"/>
                              <w:lang w:val="en-US"/>
                            </w:rPr>
                          </w:pPr>
                        </w:p>
                        <w:p w14:paraId="0B3ECB8F" w14:textId="0313ED8B" w:rsidR="00792D53" w:rsidRDefault="00792D53" w:rsidP="00210003">
                          <w:pPr>
                            <w:pStyle w:val="Bezmezer"/>
                            <w:spacing w:before="40" w:after="40"/>
                            <w:rPr>
                              <w:rFonts w:ascii="Times New Roman" w:hAnsi="Times New Roman" w:cs="Times New Roman"/>
                              <w:sz w:val="28"/>
                              <w:szCs w:val="28"/>
                              <w:lang w:val="en-US"/>
                            </w:rPr>
                          </w:pPr>
                        </w:p>
                        <w:p w14:paraId="2E8C90A4" w14:textId="61959E53" w:rsidR="00792D53" w:rsidRDefault="00792D53" w:rsidP="00210003">
                          <w:pPr>
                            <w:pStyle w:val="Bezmezer"/>
                            <w:spacing w:before="40" w:after="40"/>
                            <w:rPr>
                              <w:rFonts w:ascii="Times New Roman" w:hAnsi="Times New Roman" w:cs="Times New Roman"/>
                              <w:sz w:val="28"/>
                              <w:szCs w:val="28"/>
                              <w:lang w:val="en-US"/>
                            </w:rPr>
                          </w:pPr>
                        </w:p>
                        <w:p w14:paraId="43E7B037" w14:textId="55EF33DF" w:rsidR="00792D53" w:rsidRDefault="00792D53" w:rsidP="00210003">
                          <w:pPr>
                            <w:pStyle w:val="Bezmezer"/>
                            <w:spacing w:before="40" w:after="40"/>
                            <w:rPr>
                              <w:rFonts w:ascii="Times New Roman" w:hAnsi="Times New Roman" w:cs="Times New Roman"/>
                              <w:sz w:val="28"/>
                              <w:szCs w:val="28"/>
                              <w:lang w:val="en-US"/>
                            </w:rPr>
                          </w:pPr>
                        </w:p>
                        <w:p w14:paraId="54A5D883" w14:textId="772797CC" w:rsidR="00792D53" w:rsidRDefault="00792D53" w:rsidP="00210003">
                          <w:pPr>
                            <w:pStyle w:val="Bezmezer"/>
                            <w:spacing w:before="40" w:after="40"/>
                            <w:rPr>
                              <w:rFonts w:ascii="Times New Roman" w:hAnsi="Times New Roman" w:cs="Times New Roman"/>
                              <w:sz w:val="28"/>
                              <w:szCs w:val="28"/>
                              <w:lang w:val="en-US"/>
                            </w:rPr>
                          </w:pPr>
                        </w:p>
                        <w:p w14:paraId="44F760A6" w14:textId="77777777" w:rsidR="00792D53" w:rsidRPr="00A923A5" w:rsidRDefault="00792D53" w:rsidP="00210003">
                          <w:pPr>
                            <w:pStyle w:val="Bezmezer"/>
                            <w:spacing w:before="40" w:after="40"/>
                            <w:rPr>
                              <w:rFonts w:ascii="Times New Roman" w:hAnsi="Times New Roman" w:cs="Times New Roman"/>
                              <w:sz w:val="28"/>
                              <w:szCs w:val="28"/>
                              <w:lang w:val="en-US"/>
                            </w:rPr>
                          </w:pPr>
                        </w:p>
                        <w:p w14:paraId="5551CD83" w14:textId="77777777" w:rsidR="00792D53" w:rsidRPr="00A923A5" w:rsidRDefault="00792D53" w:rsidP="00210003">
                          <w:pPr>
                            <w:pStyle w:val="Bezmezer"/>
                            <w:spacing w:before="40" w:after="40"/>
                            <w:rPr>
                              <w:rFonts w:ascii="Times New Roman" w:hAnsi="Times New Roman" w:cs="Times New Roman"/>
                              <w:sz w:val="28"/>
                              <w:szCs w:val="28"/>
                              <w:lang w:val="en-US"/>
                            </w:rPr>
                          </w:pPr>
                        </w:p>
                        <w:sdt>
                          <w:sdtPr>
                            <w:rPr>
                              <w:rFonts w:ascii="Times New Roman" w:hAnsi="Times New Roman" w:cs="Times New Roman"/>
                              <w:b/>
                              <w:color w:val="auto"/>
                              <w:sz w:val="72"/>
                              <w:szCs w:val="72"/>
                            </w:rPr>
                            <w:alias w:val="Název"/>
                            <w:tag w:val=""/>
                            <w:id w:val="1813058670"/>
                            <w:placeholder>
                              <w:docPart w:val="70544D655C664915B6A42967C51105AD"/>
                            </w:placeholder>
                            <w:dataBinding w:prefixMappings="xmlns:ns0='http://purl.org/dc/elements/1.1/' xmlns:ns1='http://schemas.openxmlformats.org/package/2006/metadata/core-properties' " w:xpath="/ns1:coreProperties[1]/ns0:title[1]" w:storeItemID="{6C3C8BC8-F283-45AE-878A-BAB7291924A1}"/>
                            <w:text/>
                          </w:sdtPr>
                          <w:sdtEndPr/>
                          <w:sdtContent>
                            <w:p w14:paraId="3E460F1B" w14:textId="6F584DE8" w:rsidR="00792D53" w:rsidRPr="00A923A5" w:rsidRDefault="00792D53" w:rsidP="00A923A5">
                              <w:pPr>
                                <w:pStyle w:val="Nzev"/>
                                <w:jc w:val="center"/>
                                <w:rPr>
                                  <w:rFonts w:ascii="Times New Roman" w:hAnsi="Times New Roman" w:cs="Times New Roman"/>
                                  <w:b/>
                                  <w:color w:val="auto"/>
                                  <w:sz w:val="72"/>
                                  <w:szCs w:val="72"/>
                                </w:rPr>
                              </w:pPr>
                              <w:r w:rsidRPr="00A923A5">
                                <w:rPr>
                                  <w:rFonts w:ascii="Times New Roman" w:hAnsi="Times New Roman" w:cs="Times New Roman"/>
                                  <w:b/>
                                  <w:color w:val="auto"/>
                                  <w:sz w:val="72"/>
                                  <w:szCs w:val="72"/>
                                </w:rPr>
                                <w:t>Informační požadavky objednatele (EIR)</w:t>
                              </w:r>
                            </w:p>
                          </w:sdtContent>
                        </w:sdt>
                        <w:p w14:paraId="20BE4398"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3E33EE51"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94A79EE"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9349DDD"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22991189"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65427DF9" w14:textId="543F8904" w:rsidR="00792D53" w:rsidRDefault="00792D53" w:rsidP="00210003">
                          <w:pPr>
                            <w:pStyle w:val="Bezmezer"/>
                            <w:spacing w:before="40" w:after="40"/>
                            <w:rPr>
                              <w:rStyle w:val="PodnadpisChar"/>
                              <w:rFonts w:ascii="Times New Roman" w:hAnsi="Times New Roman" w:cs="Times New Roman"/>
                              <w:color w:val="auto"/>
                            </w:rPr>
                          </w:pPr>
                        </w:p>
                        <w:p w14:paraId="247840E9" w14:textId="345EF80C" w:rsidR="00792D53" w:rsidRDefault="00792D53" w:rsidP="00210003">
                          <w:pPr>
                            <w:pStyle w:val="Bezmezer"/>
                            <w:spacing w:before="40" w:after="40"/>
                            <w:rPr>
                              <w:rStyle w:val="PodnadpisChar"/>
                              <w:rFonts w:ascii="Times New Roman" w:hAnsi="Times New Roman" w:cs="Times New Roman"/>
                              <w:color w:val="auto"/>
                            </w:rPr>
                          </w:pPr>
                        </w:p>
                        <w:p w14:paraId="3A5EB030" w14:textId="5D99F462" w:rsidR="00792D53" w:rsidRDefault="00792D53" w:rsidP="00210003">
                          <w:pPr>
                            <w:pStyle w:val="Bezmezer"/>
                            <w:spacing w:before="40" w:after="40"/>
                            <w:rPr>
                              <w:rStyle w:val="PodnadpisChar"/>
                              <w:rFonts w:ascii="Times New Roman" w:hAnsi="Times New Roman" w:cs="Times New Roman"/>
                              <w:color w:val="auto"/>
                            </w:rPr>
                          </w:pPr>
                        </w:p>
                        <w:p w14:paraId="7641305C" w14:textId="3DE934AE" w:rsidR="00792D53" w:rsidRDefault="00792D53" w:rsidP="00210003">
                          <w:pPr>
                            <w:pStyle w:val="Bezmezer"/>
                            <w:spacing w:before="40" w:after="40"/>
                            <w:rPr>
                              <w:rStyle w:val="PodnadpisChar"/>
                              <w:rFonts w:ascii="Times New Roman" w:hAnsi="Times New Roman" w:cs="Times New Roman"/>
                              <w:color w:val="auto"/>
                            </w:rPr>
                          </w:pPr>
                        </w:p>
                        <w:p w14:paraId="3696C968" w14:textId="51B97E96" w:rsidR="00792D53" w:rsidRDefault="00792D53" w:rsidP="00210003">
                          <w:pPr>
                            <w:pStyle w:val="Bezmezer"/>
                            <w:spacing w:before="40" w:after="40"/>
                            <w:rPr>
                              <w:rStyle w:val="PodnadpisChar"/>
                              <w:rFonts w:ascii="Times New Roman" w:hAnsi="Times New Roman" w:cs="Times New Roman"/>
                              <w:color w:val="auto"/>
                            </w:rPr>
                          </w:pPr>
                        </w:p>
                        <w:p w14:paraId="543A183B" w14:textId="53C0842C" w:rsidR="00792D53" w:rsidRDefault="00792D53" w:rsidP="00210003">
                          <w:pPr>
                            <w:pStyle w:val="Bezmezer"/>
                            <w:spacing w:before="40" w:after="40"/>
                            <w:rPr>
                              <w:rStyle w:val="PodnadpisChar"/>
                              <w:rFonts w:ascii="Times New Roman" w:hAnsi="Times New Roman" w:cs="Times New Roman"/>
                              <w:color w:val="auto"/>
                            </w:rPr>
                          </w:pPr>
                        </w:p>
                        <w:p w14:paraId="1B9B65AD" w14:textId="33986195" w:rsidR="00792D53" w:rsidRDefault="00792D53" w:rsidP="00210003">
                          <w:pPr>
                            <w:pStyle w:val="Bezmezer"/>
                            <w:spacing w:before="40" w:after="40"/>
                            <w:rPr>
                              <w:rStyle w:val="PodnadpisChar"/>
                              <w:rFonts w:ascii="Times New Roman" w:hAnsi="Times New Roman" w:cs="Times New Roman"/>
                              <w:color w:val="auto"/>
                            </w:rPr>
                          </w:pPr>
                        </w:p>
                        <w:p w14:paraId="77E472C2" w14:textId="12137052" w:rsidR="00792D53" w:rsidRDefault="00792D53" w:rsidP="00210003">
                          <w:pPr>
                            <w:pStyle w:val="Bezmezer"/>
                            <w:spacing w:before="40" w:after="40"/>
                            <w:rPr>
                              <w:rStyle w:val="PodnadpisChar"/>
                              <w:rFonts w:ascii="Times New Roman" w:hAnsi="Times New Roman" w:cs="Times New Roman"/>
                              <w:color w:val="auto"/>
                            </w:rPr>
                          </w:pPr>
                        </w:p>
                        <w:p w14:paraId="0EC8A660" w14:textId="42A36746" w:rsidR="00792D53" w:rsidRDefault="00792D53" w:rsidP="00210003">
                          <w:pPr>
                            <w:pStyle w:val="Bezmezer"/>
                            <w:spacing w:before="40" w:after="40"/>
                            <w:rPr>
                              <w:rStyle w:val="PodnadpisChar"/>
                              <w:rFonts w:ascii="Times New Roman" w:hAnsi="Times New Roman" w:cs="Times New Roman"/>
                              <w:color w:val="auto"/>
                            </w:rPr>
                          </w:pPr>
                        </w:p>
                        <w:p w14:paraId="11BDBD54" w14:textId="3714EB46" w:rsidR="00792D53" w:rsidRDefault="00792D53" w:rsidP="00210003">
                          <w:pPr>
                            <w:pStyle w:val="Bezmezer"/>
                            <w:spacing w:before="40" w:after="40"/>
                            <w:rPr>
                              <w:rStyle w:val="PodnadpisChar"/>
                              <w:rFonts w:ascii="Times New Roman" w:hAnsi="Times New Roman" w:cs="Times New Roman"/>
                              <w:color w:val="auto"/>
                            </w:rPr>
                          </w:pPr>
                        </w:p>
                        <w:p w14:paraId="3892B944" w14:textId="6FDA4190" w:rsidR="00792D53" w:rsidRDefault="00792D53" w:rsidP="00210003">
                          <w:pPr>
                            <w:pStyle w:val="Bezmezer"/>
                            <w:spacing w:before="40" w:after="40"/>
                            <w:rPr>
                              <w:rStyle w:val="PodnadpisChar"/>
                              <w:rFonts w:ascii="Times New Roman" w:hAnsi="Times New Roman" w:cs="Times New Roman"/>
                              <w:color w:val="auto"/>
                            </w:rPr>
                          </w:pPr>
                        </w:p>
                        <w:p w14:paraId="231225AE" w14:textId="7DD136B0" w:rsidR="00792D53" w:rsidRDefault="00792D53" w:rsidP="00210003">
                          <w:pPr>
                            <w:pStyle w:val="Bezmezer"/>
                            <w:spacing w:before="40" w:after="40"/>
                            <w:rPr>
                              <w:rStyle w:val="PodnadpisChar"/>
                              <w:rFonts w:ascii="Times New Roman" w:hAnsi="Times New Roman" w:cs="Times New Roman"/>
                              <w:color w:val="auto"/>
                            </w:rPr>
                          </w:pPr>
                        </w:p>
                        <w:p w14:paraId="5E2BF6A5" w14:textId="77777777" w:rsidR="00792D53" w:rsidRDefault="00792D53" w:rsidP="00210003">
                          <w:pPr>
                            <w:pStyle w:val="Bezmezer"/>
                            <w:spacing w:before="40" w:after="40"/>
                            <w:rPr>
                              <w:rStyle w:val="PodnadpisChar"/>
                              <w:rFonts w:ascii="Times New Roman" w:hAnsi="Times New Roman" w:cs="Times New Roman"/>
                              <w:color w:val="auto"/>
                            </w:rPr>
                          </w:pPr>
                        </w:p>
                        <w:p w14:paraId="43B566A9"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42E7A50E" w14:textId="77777777" w:rsidR="00792D53" w:rsidRPr="00A923A5" w:rsidRDefault="00792D53" w:rsidP="00210003">
                          <w:pPr>
                            <w:pStyle w:val="Bezmezer"/>
                            <w:spacing w:before="40" w:after="40"/>
                            <w:rPr>
                              <w:rStyle w:val="PodnadpisChar"/>
                              <w:rFonts w:ascii="Times New Roman" w:hAnsi="Times New Roman" w:cs="Times New Roman"/>
                              <w:color w:val="auto"/>
                            </w:rPr>
                          </w:pPr>
                        </w:p>
                        <w:p w14:paraId="4BB3DDA1" w14:textId="77777777" w:rsidR="00792D53" w:rsidRPr="00A923A5" w:rsidRDefault="00792D53" w:rsidP="00210003">
                          <w:pPr>
                            <w:pStyle w:val="Bezmezer"/>
                            <w:spacing w:before="40" w:after="40"/>
                            <w:rPr>
                              <w:rStyle w:val="PodnadpisChar"/>
                              <w:rFonts w:ascii="Times New Roman" w:hAnsi="Times New Roman" w:cs="Times New Roman"/>
                              <w:b/>
                              <w:color w:val="auto"/>
                            </w:rPr>
                          </w:pPr>
                          <w:r w:rsidRPr="00A923A5">
                            <w:rPr>
                              <w:rStyle w:val="PodnadpisChar"/>
                              <w:rFonts w:ascii="Times New Roman" w:hAnsi="Times New Roman" w:cs="Times New Roman"/>
                              <w:b/>
                              <w:color w:val="auto"/>
                            </w:rPr>
                            <w:t>Stavba:</w:t>
                          </w:r>
                        </w:p>
                        <w:p w14:paraId="4E4A57A2" w14:textId="087DD6F8" w:rsidR="00792D53" w:rsidRPr="00A923A5" w:rsidRDefault="00792D53" w:rsidP="00210003">
                          <w:pPr>
                            <w:pStyle w:val="Bezmezer"/>
                            <w:spacing w:before="40" w:after="40"/>
                            <w:rPr>
                              <w:rFonts w:ascii="Times New Roman" w:hAnsi="Times New Roman" w:cs="Times New Roman"/>
                              <w:b/>
                              <w:caps/>
                              <w:sz w:val="28"/>
                              <w:szCs w:val="28"/>
                            </w:rPr>
                          </w:pPr>
                          <w:r w:rsidRPr="00A923A5">
                            <w:rPr>
                              <w:rStyle w:val="PodnadpisChar"/>
                              <w:rFonts w:ascii="Times New Roman" w:hAnsi="Times New Roman" w:cs="Times New Roman"/>
                              <w:b/>
                              <w:caps w:val="0"/>
                              <w:color w:val="auto"/>
                            </w:rPr>
                            <w:br/>
                          </w:r>
                          <w:sdt>
                            <w:sdtPr>
                              <w:rPr>
                                <w:rFonts w:ascii="Times New Roman" w:hAnsi="Times New Roman" w:cs="Times New Roman"/>
                                <w:b/>
                                <w:caps/>
                                <w:sz w:val="28"/>
                                <w:szCs w:val="28"/>
                                <w:lang w:val="en-US"/>
                              </w:rPr>
                              <w:alias w:val="Předmět"/>
                              <w:tag w:val=""/>
                              <w:id w:val="-631787075"/>
                              <w:placeholder>
                                <w:docPart w:val="C15C63BE3A8346EC9211637B311FB1E9"/>
                              </w:placeholder>
                              <w:dataBinding w:prefixMappings="xmlns:ns0='http://purl.org/dc/elements/1.1/' xmlns:ns1='http://schemas.openxmlformats.org/package/2006/metadata/core-properties' " w:xpath="/ns1:coreProperties[1]/ns0:subject[1]" w:storeItemID="{6C3C8BC8-F283-45AE-878A-BAB7291924A1}"/>
                              <w:text/>
                            </w:sdtPr>
                            <w:sdtEndPr/>
                            <w:sdtContent>
                              <w:r w:rsidR="000D62E6">
                                <w:rPr>
                                  <w:rFonts w:ascii="Times New Roman" w:hAnsi="Times New Roman" w:cs="Times New Roman"/>
                                  <w:b/>
                                  <w:caps/>
                                  <w:sz w:val="28"/>
                                  <w:szCs w:val="28"/>
                                  <w:lang w:val="en-US"/>
                                </w:rPr>
                                <w:t>Most Ottův jez, přemostění řeky Ohře</w:t>
                              </w:r>
                            </w:sdtContent>
                          </w:sdt>
                        </w:p>
                      </w:txbxContent>
                    </v:textbox>
                    <w10:wrap type="square" anchorx="margin" anchory="margin"/>
                  </v:shape>
                </w:pict>
              </mc:Fallback>
            </mc:AlternateContent>
          </w:r>
        </w:p>
        <w:sdt>
          <w:sdtPr>
            <w:rPr>
              <w:rFonts w:asciiTheme="minorHAnsi" w:hAnsiTheme="minorHAnsi" w:cs="Times New Roman"/>
              <w:b w:val="0"/>
              <w:caps w:val="0"/>
              <w:spacing w:val="0"/>
              <w:sz w:val="20"/>
              <w:szCs w:val="20"/>
              <w:u w:val="none"/>
            </w:rPr>
            <w:id w:val="197215141"/>
            <w:docPartObj>
              <w:docPartGallery w:val="Table of Contents"/>
              <w:docPartUnique/>
            </w:docPartObj>
          </w:sdtPr>
          <w:sdtEndPr>
            <w:rPr>
              <w:rFonts w:cstheme="minorBidi"/>
              <w:bCs/>
            </w:rPr>
          </w:sdtEndPr>
          <w:sdtContent>
            <w:p w14:paraId="2C4013AC" w14:textId="77777777" w:rsidR="00A923A5" w:rsidRPr="00401ADE" w:rsidRDefault="00A923A5" w:rsidP="0089348B">
              <w:pPr>
                <w:pStyle w:val="Nadpisobsahu"/>
                <w:numPr>
                  <w:ilvl w:val="0"/>
                  <w:numId w:val="0"/>
                </w:numPr>
                <w:ind w:left="432" w:hanging="432"/>
                <w:jc w:val="both"/>
                <w:rPr>
                  <w:rFonts w:cs="Times New Roman"/>
                  <w:b w:val="0"/>
                  <w:sz w:val="32"/>
                  <w:szCs w:val="32"/>
                </w:rPr>
              </w:pPr>
              <w:r w:rsidRPr="00401ADE">
                <w:rPr>
                  <w:rFonts w:cs="Times New Roman"/>
                  <w:b w:val="0"/>
                  <w:sz w:val="32"/>
                  <w:szCs w:val="32"/>
                </w:rPr>
                <w:t>Obsah</w:t>
              </w:r>
            </w:p>
            <w:p w14:paraId="4A4515E4" w14:textId="73519DDB" w:rsidR="00401ADE" w:rsidRPr="00401ADE" w:rsidRDefault="00A923A5">
              <w:pPr>
                <w:pStyle w:val="Obsah1"/>
                <w:tabs>
                  <w:tab w:val="left" w:pos="400"/>
                  <w:tab w:val="right" w:leader="dot" w:pos="9054"/>
                </w:tabs>
                <w:rPr>
                  <w:rFonts w:ascii="Times New Roman" w:eastAsiaTheme="minorEastAsia" w:hAnsi="Times New Roman" w:cs="Times New Roman"/>
                  <w:noProof/>
                  <w:color w:val="auto"/>
                  <w:sz w:val="22"/>
                  <w:szCs w:val="22"/>
                </w:rPr>
              </w:pPr>
              <w:r w:rsidRPr="00401ADE">
                <w:rPr>
                  <w:rFonts w:ascii="Times New Roman" w:hAnsi="Times New Roman" w:cs="Times New Roman"/>
                  <w:sz w:val="24"/>
                  <w:szCs w:val="24"/>
                </w:rPr>
                <w:fldChar w:fldCharType="begin"/>
              </w:r>
              <w:r w:rsidRPr="00401ADE">
                <w:rPr>
                  <w:rFonts w:ascii="Times New Roman" w:hAnsi="Times New Roman" w:cs="Times New Roman"/>
                  <w:sz w:val="24"/>
                  <w:szCs w:val="24"/>
                </w:rPr>
                <w:instrText xml:space="preserve"> TOC \o "1-2" \h \z \u </w:instrText>
              </w:r>
              <w:r w:rsidRPr="00401ADE">
                <w:rPr>
                  <w:rFonts w:ascii="Times New Roman" w:hAnsi="Times New Roman" w:cs="Times New Roman"/>
                  <w:sz w:val="24"/>
                  <w:szCs w:val="24"/>
                </w:rPr>
                <w:fldChar w:fldCharType="separate"/>
              </w:r>
              <w:hyperlink w:anchor="_Toc168311206" w:history="1">
                <w:r w:rsidR="00401ADE" w:rsidRPr="00401ADE">
                  <w:rPr>
                    <w:rStyle w:val="Hypertextovodkaz"/>
                    <w:rFonts w:ascii="Times New Roman" w:hAnsi="Times New Roman" w:cs="Times New Roman"/>
                    <w:noProof/>
                  </w:rPr>
                  <w:t>1</w:t>
                </w:r>
                <w:r w:rsidR="00401ADE" w:rsidRPr="00401ADE">
                  <w:rPr>
                    <w:rFonts w:ascii="Times New Roman" w:eastAsiaTheme="minorEastAsia" w:hAnsi="Times New Roman" w:cs="Times New Roman"/>
                    <w:noProof/>
                    <w:color w:val="auto"/>
                    <w:sz w:val="22"/>
                    <w:szCs w:val="22"/>
                  </w:rPr>
                  <w:tab/>
                </w:r>
                <w:r w:rsidR="00401ADE" w:rsidRPr="00401ADE">
                  <w:rPr>
                    <w:rStyle w:val="Hypertextovodkaz"/>
                    <w:rFonts w:ascii="Times New Roman" w:hAnsi="Times New Roman" w:cs="Times New Roman"/>
                    <w:noProof/>
                  </w:rPr>
                  <w:t>ZKRATKY</w:t>
                </w:r>
                <w:r w:rsidR="00401ADE" w:rsidRPr="00401ADE">
                  <w:rPr>
                    <w:rFonts w:ascii="Times New Roman" w:hAnsi="Times New Roman" w:cs="Times New Roman"/>
                    <w:noProof/>
                    <w:webHidden/>
                  </w:rPr>
                  <w:tab/>
                </w:r>
                <w:r w:rsidR="00401ADE" w:rsidRPr="00401ADE">
                  <w:rPr>
                    <w:rFonts w:ascii="Times New Roman" w:hAnsi="Times New Roman" w:cs="Times New Roman"/>
                    <w:noProof/>
                    <w:webHidden/>
                  </w:rPr>
                  <w:fldChar w:fldCharType="begin"/>
                </w:r>
                <w:r w:rsidR="00401ADE" w:rsidRPr="00401ADE">
                  <w:rPr>
                    <w:rFonts w:ascii="Times New Roman" w:hAnsi="Times New Roman" w:cs="Times New Roman"/>
                    <w:noProof/>
                    <w:webHidden/>
                  </w:rPr>
                  <w:instrText xml:space="preserve"> PAGEREF _Toc168311206 \h </w:instrText>
                </w:r>
                <w:r w:rsidR="00401ADE" w:rsidRPr="00401ADE">
                  <w:rPr>
                    <w:rFonts w:ascii="Times New Roman" w:hAnsi="Times New Roman" w:cs="Times New Roman"/>
                    <w:noProof/>
                    <w:webHidden/>
                  </w:rPr>
                </w:r>
                <w:r w:rsidR="00401ADE" w:rsidRPr="00401ADE">
                  <w:rPr>
                    <w:rFonts w:ascii="Times New Roman" w:hAnsi="Times New Roman" w:cs="Times New Roman"/>
                    <w:noProof/>
                    <w:webHidden/>
                  </w:rPr>
                  <w:fldChar w:fldCharType="separate"/>
                </w:r>
                <w:r w:rsidR="00401ADE" w:rsidRPr="00401ADE">
                  <w:rPr>
                    <w:rFonts w:ascii="Times New Roman" w:hAnsi="Times New Roman" w:cs="Times New Roman"/>
                    <w:noProof/>
                    <w:webHidden/>
                  </w:rPr>
                  <w:t>3</w:t>
                </w:r>
                <w:r w:rsidR="00401ADE" w:rsidRPr="00401ADE">
                  <w:rPr>
                    <w:rFonts w:ascii="Times New Roman" w:hAnsi="Times New Roman" w:cs="Times New Roman"/>
                    <w:noProof/>
                    <w:webHidden/>
                  </w:rPr>
                  <w:fldChar w:fldCharType="end"/>
                </w:r>
              </w:hyperlink>
            </w:p>
            <w:p w14:paraId="5765A105" w14:textId="389CF5F7" w:rsidR="00401ADE" w:rsidRPr="00401ADE" w:rsidRDefault="00401ADE">
              <w:pPr>
                <w:pStyle w:val="Obsah1"/>
                <w:tabs>
                  <w:tab w:val="left" w:pos="400"/>
                  <w:tab w:val="right" w:leader="dot" w:pos="9054"/>
                </w:tabs>
                <w:rPr>
                  <w:rFonts w:ascii="Times New Roman" w:eastAsiaTheme="minorEastAsia" w:hAnsi="Times New Roman" w:cs="Times New Roman"/>
                  <w:noProof/>
                  <w:color w:val="auto"/>
                  <w:sz w:val="22"/>
                  <w:szCs w:val="22"/>
                </w:rPr>
              </w:pPr>
              <w:hyperlink w:anchor="_Toc168311207" w:history="1">
                <w:r w:rsidRPr="00401ADE">
                  <w:rPr>
                    <w:rStyle w:val="Hypertextovodkaz"/>
                    <w:rFonts w:ascii="Times New Roman" w:hAnsi="Times New Roman" w:cs="Times New Roman"/>
                    <w:noProof/>
                  </w:rPr>
                  <w:t>2</w:t>
                </w:r>
                <w:r w:rsidRPr="00401ADE">
                  <w:rPr>
                    <w:rFonts w:ascii="Times New Roman" w:eastAsiaTheme="minorEastAsia" w:hAnsi="Times New Roman" w:cs="Times New Roman"/>
                    <w:noProof/>
                    <w:color w:val="auto"/>
                    <w:sz w:val="22"/>
                    <w:szCs w:val="22"/>
                  </w:rPr>
                  <w:tab/>
                </w:r>
                <w:r w:rsidRPr="00401ADE">
                  <w:rPr>
                    <w:rStyle w:val="Hypertextovodkaz"/>
                    <w:rFonts w:ascii="Times New Roman" w:hAnsi="Times New Roman" w:cs="Times New Roman"/>
                    <w:noProof/>
                  </w:rPr>
                  <w:t>POJMY</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_Toc168311207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3</w:t>
                </w:r>
                <w:r w:rsidRPr="00401ADE">
                  <w:rPr>
                    <w:rFonts w:ascii="Times New Roman" w:hAnsi="Times New Roman" w:cs="Times New Roman"/>
                    <w:noProof/>
                    <w:webHidden/>
                  </w:rPr>
                  <w:fldChar w:fldCharType="end"/>
                </w:r>
              </w:hyperlink>
            </w:p>
            <w:p w14:paraId="70DF2ACF" w14:textId="18EEB4B4" w:rsidR="00401ADE" w:rsidRPr="00401ADE" w:rsidRDefault="00401ADE">
              <w:pPr>
                <w:pStyle w:val="Obsah1"/>
                <w:tabs>
                  <w:tab w:val="left" w:pos="400"/>
                  <w:tab w:val="right" w:leader="dot" w:pos="9054"/>
                </w:tabs>
                <w:rPr>
                  <w:rFonts w:ascii="Times New Roman" w:eastAsiaTheme="minorEastAsia" w:hAnsi="Times New Roman" w:cs="Times New Roman"/>
                  <w:noProof/>
                  <w:color w:val="auto"/>
                  <w:sz w:val="22"/>
                  <w:szCs w:val="22"/>
                </w:rPr>
              </w:pPr>
              <w:hyperlink w:anchor="_Toc168311208" w:history="1">
                <w:r w:rsidRPr="00401ADE">
                  <w:rPr>
                    <w:rStyle w:val="Hypertextovodkaz"/>
                    <w:rFonts w:ascii="Times New Roman" w:hAnsi="Times New Roman" w:cs="Times New Roman"/>
                    <w:noProof/>
                  </w:rPr>
                  <w:t>3</w:t>
                </w:r>
                <w:r w:rsidRPr="00401ADE">
                  <w:rPr>
                    <w:rFonts w:ascii="Times New Roman" w:eastAsiaTheme="minorEastAsia" w:hAnsi="Times New Roman" w:cs="Times New Roman"/>
                    <w:noProof/>
                    <w:color w:val="auto"/>
                    <w:sz w:val="22"/>
                    <w:szCs w:val="22"/>
                  </w:rPr>
                  <w:tab/>
                </w:r>
                <w:r w:rsidRPr="00401ADE">
                  <w:rPr>
                    <w:rStyle w:val="Hypertextovodkaz"/>
                    <w:rFonts w:ascii="Times New Roman" w:hAnsi="Times New Roman" w:cs="Times New Roman"/>
                    <w:noProof/>
                  </w:rPr>
                  <w:t>ÚVOD</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_Toc168311208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3</w:t>
                </w:r>
                <w:r w:rsidRPr="00401ADE">
                  <w:rPr>
                    <w:rFonts w:ascii="Times New Roman" w:hAnsi="Times New Roman" w:cs="Times New Roman"/>
                    <w:noProof/>
                    <w:webHidden/>
                  </w:rPr>
                  <w:fldChar w:fldCharType="end"/>
                </w:r>
              </w:hyperlink>
            </w:p>
            <w:p w14:paraId="3C7A39EA" w14:textId="777D6FAC"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09" w:history="1">
                <w:r w:rsidRPr="00401ADE">
                  <w:rPr>
                    <w:rStyle w:val="Hypertextovodkaz"/>
                    <w:rFonts w:ascii="Times New Roman" w:hAnsi="Times New Roman" w:cs="Times New Roman"/>
                    <w:noProof/>
                  </w:rPr>
                  <w:t>3.1</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Účel dokumentu</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_Toc168311209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3</w:t>
                </w:r>
                <w:r w:rsidRPr="00401ADE">
                  <w:rPr>
                    <w:rFonts w:ascii="Times New Roman" w:hAnsi="Times New Roman" w:cs="Times New Roman"/>
                    <w:noProof/>
                    <w:webHidden/>
                  </w:rPr>
                  <w:fldChar w:fldCharType="end"/>
                </w:r>
              </w:hyperlink>
            </w:p>
            <w:p w14:paraId="380CA372" w14:textId="29E93EB6" w:rsidR="00401ADE" w:rsidRPr="00401ADE" w:rsidRDefault="00401ADE">
              <w:pPr>
                <w:pStyle w:val="Obsah1"/>
                <w:tabs>
                  <w:tab w:val="left" w:pos="400"/>
                  <w:tab w:val="right" w:leader="dot" w:pos="9054"/>
                </w:tabs>
                <w:rPr>
                  <w:rFonts w:ascii="Times New Roman" w:eastAsiaTheme="minorEastAsia" w:hAnsi="Times New Roman" w:cs="Times New Roman"/>
                  <w:noProof/>
                  <w:color w:val="auto"/>
                  <w:sz w:val="22"/>
                  <w:szCs w:val="22"/>
                </w:rPr>
              </w:pPr>
              <w:hyperlink w:anchor="_Toc168311210" w:history="1">
                <w:r w:rsidRPr="00401ADE">
                  <w:rPr>
                    <w:rStyle w:val="Hypertextovodkaz"/>
                    <w:rFonts w:ascii="Times New Roman" w:hAnsi="Times New Roman" w:cs="Times New Roman"/>
                    <w:noProof/>
                  </w:rPr>
                  <w:t>4</w:t>
                </w:r>
                <w:r w:rsidRPr="00401ADE">
                  <w:rPr>
                    <w:rFonts w:ascii="Times New Roman" w:eastAsiaTheme="minorEastAsia" w:hAnsi="Times New Roman" w:cs="Times New Roman"/>
                    <w:noProof/>
                    <w:color w:val="auto"/>
                    <w:sz w:val="22"/>
                    <w:szCs w:val="22"/>
                  </w:rPr>
                  <w:tab/>
                </w:r>
                <w:r w:rsidRPr="00401ADE">
                  <w:rPr>
                    <w:rStyle w:val="Hypertextovodkaz"/>
                    <w:rFonts w:ascii="Times New Roman" w:hAnsi="Times New Roman" w:cs="Times New Roman"/>
                    <w:noProof/>
                  </w:rPr>
                  <w:t>STRATEGIE A CÍLE OBJEDNATELE</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_Toc168311210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4</w:t>
                </w:r>
                <w:r w:rsidRPr="00401ADE">
                  <w:rPr>
                    <w:rFonts w:ascii="Times New Roman" w:hAnsi="Times New Roman" w:cs="Times New Roman"/>
                    <w:noProof/>
                    <w:webHidden/>
                  </w:rPr>
                  <w:fldChar w:fldCharType="end"/>
                </w:r>
              </w:hyperlink>
            </w:p>
            <w:p w14:paraId="57E7134C" w14:textId="1786C017"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11" w:history="1">
                <w:r w:rsidRPr="00401ADE">
                  <w:rPr>
                    <w:rStyle w:val="Hypertextovodkaz"/>
                    <w:rFonts w:ascii="Times New Roman" w:hAnsi="Times New Roman" w:cs="Times New Roman"/>
                    <w:noProof/>
                  </w:rPr>
                  <w:t>4.1</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Cíle</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_Toc168311211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4</w:t>
                </w:r>
                <w:r w:rsidRPr="00401ADE">
                  <w:rPr>
                    <w:rFonts w:ascii="Times New Roman" w:hAnsi="Times New Roman" w:cs="Times New Roman"/>
                    <w:noProof/>
                    <w:webHidden/>
                  </w:rPr>
                  <w:fldChar w:fldCharType="end"/>
                </w:r>
              </w:hyperlink>
            </w:p>
            <w:p w14:paraId="56DC1E01" w14:textId="324F0E09"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12" w:history="1">
                <w:r w:rsidRPr="00401ADE">
                  <w:rPr>
                    <w:rStyle w:val="Hypertextovodkaz"/>
                    <w:rFonts w:ascii="Times New Roman" w:hAnsi="Times New Roman" w:cs="Times New Roman"/>
                    <w:noProof/>
                  </w:rPr>
                  <w:t>4.2</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Užití BIM</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_Toc168311212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4</w:t>
                </w:r>
                <w:r w:rsidRPr="00401ADE">
                  <w:rPr>
                    <w:rFonts w:ascii="Times New Roman" w:hAnsi="Times New Roman" w:cs="Times New Roman"/>
                    <w:noProof/>
                    <w:webHidden/>
                  </w:rPr>
                  <w:fldChar w:fldCharType="end"/>
                </w:r>
              </w:hyperlink>
            </w:p>
            <w:p w14:paraId="5577EC92" w14:textId="0A61B07D"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13" w:history="1">
                <w:r w:rsidRPr="00401ADE">
                  <w:rPr>
                    <w:rStyle w:val="Hypertextovodkaz"/>
                    <w:rFonts w:ascii="Times New Roman" w:hAnsi="Times New Roman" w:cs="Times New Roman"/>
                    <w:noProof/>
                  </w:rPr>
                  <w:t>4.3</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Plán realizace BIM (BEP - BIM Execution Plan)</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_Toc168311213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5</w:t>
                </w:r>
                <w:r w:rsidRPr="00401ADE">
                  <w:rPr>
                    <w:rFonts w:ascii="Times New Roman" w:hAnsi="Times New Roman" w:cs="Times New Roman"/>
                    <w:noProof/>
                    <w:webHidden/>
                  </w:rPr>
                  <w:fldChar w:fldCharType="end"/>
                </w:r>
              </w:hyperlink>
            </w:p>
            <w:p w14:paraId="74BB7F91" w14:textId="22ADC906" w:rsidR="00401ADE" w:rsidRPr="00401ADE" w:rsidRDefault="00401ADE">
              <w:pPr>
                <w:pStyle w:val="Obsah1"/>
                <w:tabs>
                  <w:tab w:val="left" w:pos="400"/>
                  <w:tab w:val="right" w:leader="dot" w:pos="9054"/>
                </w:tabs>
                <w:rPr>
                  <w:rFonts w:ascii="Times New Roman" w:eastAsiaTheme="minorEastAsia" w:hAnsi="Times New Roman" w:cs="Times New Roman"/>
                  <w:noProof/>
                  <w:color w:val="auto"/>
                  <w:sz w:val="22"/>
                  <w:szCs w:val="22"/>
                </w:rPr>
              </w:pPr>
              <w:hyperlink w:anchor="_Toc168311214" w:history="1">
                <w:r w:rsidRPr="00401ADE">
                  <w:rPr>
                    <w:rStyle w:val="Hypertextovodkaz"/>
                    <w:rFonts w:ascii="Times New Roman" w:hAnsi="Times New Roman" w:cs="Times New Roman"/>
                    <w:noProof/>
                  </w:rPr>
                  <w:t>5</w:t>
                </w:r>
                <w:r w:rsidRPr="00401ADE">
                  <w:rPr>
                    <w:rFonts w:ascii="Times New Roman" w:eastAsiaTheme="minorEastAsia" w:hAnsi="Times New Roman" w:cs="Times New Roman"/>
                    <w:noProof/>
                    <w:color w:val="auto"/>
                    <w:sz w:val="22"/>
                    <w:szCs w:val="22"/>
                  </w:rPr>
                  <w:tab/>
                </w:r>
                <w:r w:rsidRPr="00401ADE">
                  <w:rPr>
                    <w:rStyle w:val="Hypertextovodkaz"/>
                    <w:rFonts w:ascii="Times New Roman" w:hAnsi="Times New Roman" w:cs="Times New Roman"/>
                    <w:noProof/>
                  </w:rPr>
                  <w:t>ÚROVEŇ PODROBNOSTI GRAFICKÝCH A NEGRAFICKÝCH INFORMACÍ</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_Toc168311214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5</w:t>
                </w:r>
                <w:r w:rsidRPr="00401ADE">
                  <w:rPr>
                    <w:rFonts w:ascii="Times New Roman" w:hAnsi="Times New Roman" w:cs="Times New Roman"/>
                    <w:noProof/>
                    <w:webHidden/>
                  </w:rPr>
                  <w:fldChar w:fldCharType="end"/>
                </w:r>
              </w:hyperlink>
            </w:p>
            <w:p w14:paraId="5819D868" w14:textId="5BF5DCB0"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15" w:history="1">
                <w:r w:rsidRPr="00401ADE">
                  <w:rPr>
                    <w:rStyle w:val="Hypertextovodkaz"/>
                    <w:rFonts w:ascii="Times New Roman" w:hAnsi="Times New Roman" w:cs="Times New Roman"/>
                    <w:noProof/>
                  </w:rPr>
                  <w:t>5.1</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Grafické informace modelu</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_Toc168311215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5</w:t>
                </w:r>
                <w:r w:rsidRPr="00401ADE">
                  <w:rPr>
                    <w:rFonts w:ascii="Times New Roman" w:hAnsi="Times New Roman" w:cs="Times New Roman"/>
                    <w:noProof/>
                    <w:webHidden/>
                  </w:rPr>
                  <w:fldChar w:fldCharType="end"/>
                </w:r>
              </w:hyperlink>
            </w:p>
            <w:p w14:paraId="728FFBFF" w14:textId="4E11D498"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16" w:history="1">
                <w:r w:rsidRPr="00401ADE">
                  <w:rPr>
                    <w:rStyle w:val="Hypertextovodkaz"/>
                    <w:rFonts w:ascii="Times New Roman" w:hAnsi="Times New Roman" w:cs="Times New Roman"/>
                    <w:noProof/>
                  </w:rPr>
                  <w:t>5.2</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Negrafické informace modelu</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_Toc168311216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6</w:t>
                </w:r>
                <w:r w:rsidRPr="00401ADE">
                  <w:rPr>
                    <w:rFonts w:ascii="Times New Roman" w:hAnsi="Times New Roman" w:cs="Times New Roman"/>
                    <w:noProof/>
                    <w:webHidden/>
                  </w:rPr>
                  <w:fldChar w:fldCharType="end"/>
                </w:r>
              </w:hyperlink>
            </w:p>
            <w:p w14:paraId="18C36D42" w14:textId="579162B8"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17" w:history="1">
                <w:r w:rsidRPr="00401ADE">
                  <w:rPr>
                    <w:rStyle w:val="Hypertextovodkaz"/>
                    <w:rFonts w:ascii="Times New Roman" w:hAnsi="Times New Roman" w:cs="Times New Roman"/>
                    <w:noProof/>
                  </w:rPr>
                  <w:t>5.3</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Grafická úroveň detailu</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_Toc168311217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6</w:t>
                </w:r>
                <w:r w:rsidRPr="00401ADE">
                  <w:rPr>
                    <w:rFonts w:ascii="Times New Roman" w:hAnsi="Times New Roman" w:cs="Times New Roman"/>
                    <w:noProof/>
                    <w:webHidden/>
                  </w:rPr>
                  <w:fldChar w:fldCharType="end"/>
                </w:r>
              </w:hyperlink>
            </w:p>
            <w:p w14:paraId="1C434E20" w14:textId="14F3A3E9" w:rsidR="00401ADE" w:rsidRPr="00401ADE" w:rsidRDefault="00401ADE">
              <w:pPr>
                <w:pStyle w:val="Obsah1"/>
                <w:tabs>
                  <w:tab w:val="left" w:pos="400"/>
                  <w:tab w:val="right" w:leader="dot" w:pos="9054"/>
                </w:tabs>
                <w:rPr>
                  <w:rFonts w:ascii="Times New Roman" w:eastAsiaTheme="minorEastAsia" w:hAnsi="Times New Roman" w:cs="Times New Roman"/>
                  <w:noProof/>
                  <w:color w:val="auto"/>
                  <w:sz w:val="22"/>
                  <w:szCs w:val="22"/>
                </w:rPr>
              </w:pPr>
              <w:hyperlink w:anchor="_Toc168311218" w:history="1">
                <w:r w:rsidRPr="00401ADE">
                  <w:rPr>
                    <w:rStyle w:val="Hypertextovodkaz"/>
                    <w:rFonts w:ascii="Times New Roman" w:hAnsi="Times New Roman" w:cs="Times New Roman"/>
                    <w:noProof/>
                  </w:rPr>
                  <w:t>6</w:t>
                </w:r>
                <w:r w:rsidRPr="00401ADE">
                  <w:rPr>
                    <w:rFonts w:ascii="Times New Roman" w:eastAsiaTheme="minorEastAsia" w:hAnsi="Times New Roman" w:cs="Times New Roman"/>
                    <w:noProof/>
                    <w:color w:val="auto"/>
                    <w:sz w:val="22"/>
                    <w:szCs w:val="22"/>
                  </w:rPr>
                  <w:tab/>
                </w:r>
                <w:r w:rsidRPr="00401ADE">
                  <w:rPr>
                    <w:rStyle w:val="Hypertextovodkaz"/>
                    <w:rFonts w:ascii="Times New Roman" w:hAnsi="Times New Roman" w:cs="Times New Roman"/>
                    <w:noProof/>
                  </w:rPr>
                  <w:t>TECHNICKÉ POŽADAVKY NA TVORBU DIGITÁNÍCH DAT</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_Toc168311218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7</w:t>
                </w:r>
                <w:r w:rsidRPr="00401ADE">
                  <w:rPr>
                    <w:rFonts w:ascii="Times New Roman" w:hAnsi="Times New Roman" w:cs="Times New Roman"/>
                    <w:noProof/>
                    <w:webHidden/>
                  </w:rPr>
                  <w:fldChar w:fldCharType="end"/>
                </w:r>
              </w:hyperlink>
            </w:p>
            <w:p w14:paraId="5D18F099" w14:textId="73805165"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19" w:history="1">
                <w:r w:rsidRPr="00401ADE">
                  <w:rPr>
                    <w:rStyle w:val="Hypertextovodkaz"/>
                    <w:rFonts w:ascii="Times New Roman" w:hAnsi="Times New Roman" w:cs="Times New Roman"/>
                    <w:noProof/>
                  </w:rPr>
                  <w:t>6.1</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Rozsah Informačních modelů</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_Toc168311219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7</w:t>
                </w:r>
                <w:r w:rsidRPr="00401ADE">
                  <w:rPr>
                    <w:rFonts w:ascii="Times New Roman" w:hAnsi="Times New Roman" w:cs="Times New Roman"/>
                    <w:noProof/>
                    <w:webHidden/>
                  </w:rPr>
                  <w:fldChar w:fldCharType="end"/>
                </w:r>
              </w:hyperlink>
            </w:p>
            <w:p w14:paraId="20D308A8" w14:textId="13D642DA"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20" w:history="1">
                <w:r w:rsidRPr="00401ADE">
                  <w:rPr>
                    <w:rStyle w:val="Hypertextovodkaz"/>
                    <w:rFonts w:ascii="Times New Roman" w:hAnsi="Times New Roman" w:cs="Times New Roman"/>
                    <w:noProof/>
                  </w:rPr>
                  <w:t>6.2</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Dílčí modely</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_Toc168311220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7</w:t>
                </w:r>
                <w:r w:rsidRPr="00401ADE">
                  <w:rPr>
                    <w:rFonts w:ascii="Times New Roman" w:hAnsi="Times New Roman" w:cs="Times New Roman"/>
                    <w:noProof/>
                    <w:webHidden/>
                  </w:rPr>
                  <w:fldChar w:fldCharType="end"/>
                </w:r>
              </w:hyperlink>
            </w:p>
            <w:p w14:paraId="5AFFDE29" w14:textId="060DD36D"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21" w:history="1">
                <w:r w:rsidRPr="00401ADE">
                  <w:rPr>
                    <w:rStyle w:val="Hypertextovodkaz"/>
                    <w:rFonts w:ascii="Times New Roman" w:hAnsi="Times New Roman" w:cs="Times New Roman"/>
                    <w:noProof/>
                  </w:rPr>
                  <w:t>6.3</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Odevzdávané modely</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_Toc168311221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8</w:t>
                </w:r>
                <w:r w:rsidRPr="00401ADE">
                  <w:rPr>
                    <w:rFonts w:ascii="Times New Roman" w:hAnsi="Times New Roman" w:cs="Times New Roman"/>
                    <w:noProof/>
                    <w:webHidden/>
                  </w:rPr>
                  <w:fldChar w:fldCharType="end"/>
                </w:r>
              </w:hyperlink>
            </w:p>
            <w:p w14:paraId="24FAAF86" w14:textId="170EF3DA"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22" w:history="1">
                <w:r w:rsidRPr="00401ADE">
                  <w:rPr>
                    <w:rStyle w:val="Hypertextovodkaz"/>
                    <w:rFonts w:ascii="Times New Roman" w:hAnsi="Times New Roman" w:cs="Times New Roman"/>
                    <w:noProof/>
                  </w:rPr>
                  <w:t>6.4</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Datové formáty a výstupy</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_Toc168311222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8</w:t>
                </w:r>
                <w:r w:rsidRPr="00401ADE">
                  <w:rPr>
                    <w:rFonts w:ascii="Times New Roman" w:hAnsi="Times New Roman" w:cs="Times New Roman"/>
                    <w:noProof/>
                    <w:webHidden/>
                  </w:rPr>
                  <w:fldChar w:fldCharType="end"/>
                </w:r>
              </w:hyperlink>
            </w:p>
            <w:p w14:paraId="402C7F59" w14:textId="255DFE30"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23" w:history="1">
                <w:r w:rsidRPr="00401ADE">
                  <w:rPr>
                    <w:rStyle w:val="Hypertextovodkaz"/>
                    <w:rFonts w:ascii="Times New Roman" w:hAnsi="Times New Roman" w:cs="Times New Roman"/>
                    <w:noProof/>
                  </w:rPr>
                  <w:t>6.5</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Systém pojmenování dílčích Informačních modelů</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_Toc168311223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8</w:t>
                </w:r>
                <w:r w:rsidRPr="00401ADE">
                  <w:rPr>
                    <w:rFonts w:ascii="Times New Roman" w:hAnsi="Times New Roman" w:cs="Times New Roman"/>
                    <w:noProof/>
                    <w:webHidden/>
                  </w:rPr>
                  <w:fldChar w:fldCharType="end"/>
                </w:r>
              </w:hyperlink>
            </w:p>
            <w:p w14:paraId="061E40BE" w14:textId="5919C4C2"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24" w:history="1">
                <w:r w:rsidRPr="00401ADE">
                  <w:rPr>
                    <w:rStyle w:val="Hypertextovodkaz"/>
                    <w:rFonts w:ascii="Times New Roman" w:hAnsi="Times New Roman" w:cs="Times New Roman"/>
                    <w:noProof/>
                  </w:rPr>
                  <w:t>6.6</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Souřadné systémy</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_Toc168311224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8</w:t>
                </w:r>
                <w:r w:rsidRPr="00401ADE">
                  <w:rPr>
                    <w:rFonts w:ascii="Times New Roman" w:hAnsi="Times New Roman" w:cs="Times New Roman"/>
                    <w:noProof/>
                    <w:webHidden/>
                  </w:rPr>
                  <w:fldChar w:fldCharType="end"/>
                </w:r>
              </w:hyperlink>
            </w:p>
            <w:p w14:paraId="51A67078" w14:textId="2BD164BD"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25" w:history="1">
                <w:r w:rsidRPr="00401ADE">
                  <w:rPr>
                    <w:rStyle w:val="Hypertextovodkaz"/>
                    <w:rFonts w:ascii="Times New Roman" w:hAnsi="Times New Roman" w:cs="Times New Roman"/>
                    <w:noProof/>
                  </w:rPr>
                  <w:t>6.7</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Fázování</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_Toc168311225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8</w:t>
                </w:r>
                <w:r w:rsidRPr="00401ADE">
                  <w:rPr>
                    <w:rFonts w:ascii="Times New Roman" w:hAnsi="Times New Roman" w:cs="Times New Roman"/>
                    <w:noProof/>
                    <w:webHidden/>
                  </w:rPr>
                  <w:fldChar w:fldCharType="end"/>
                </w:r>
              </w:hyperlink>
            </w:p>
            <w:p w14:paraId="79359550" w14:textId="4EEB40F3" w:rsidR="00401ADE" w:rsidRPr="00401ADE" w:rsidRDefault="00401ADE">
              <w:pPr>
                <w:pStyle w:val="Obsah1"/>
                <w:tabs>
                  <w:tab w:val="left" w:pos="400"/>
                  <w:tab w:val="right" w:leader="dot" w:pos="9054"/>
                </w:tabs>
                <w:rPr>
                  <w:rFonts w:ascii="Times New Roman" w:eastAsiaTheme="minorEastAsia" w:hAnsi="Times New Roman" w:cs="Times New Roman"/>
                  <w:noProof/>
                  <w:color w:val="auto"/>
                  <w:sz w:val="22"/>
                  <w:szCs w:val="22"/>
                </w:rPr>
              </w:pPr>
              <w:hyperlink w:anchor="_Toc168311226" w:history="1">
                <w:r w:rsidRPr="00401ADE">
                  <w:rPr>
                    <w:rStyle w:val="Hypertextovodkaz"/>
                    <w:rFonts w:ascii="Times New Roman" w:hAnsi="Times New Roman" w:cs="Times New Roman"/>
                    <w:noProof/>
                  </w:rPr>
                  <w:t>7</w:t>
                </w:r>
                <w:r w:rsidRPr="00401ADE">
                  <w:rPr>
                    <w:rFonts w:ascii="Times New Roman" w:eastAsiaTheme="minorEastAsia" w:hAnsi="Times New Roman" w:cs="Times New Roman"/>
                    <w:noProof/>
                    <w:color w:val="auto"/>
                    <w:sz w:val="22"/>
                    <w:szCs w:val="22"/>
                  </w:rPr>
                  <w:tab/>
                </w:r>
                <w:r w:rsidRPr="00401ADE">
                  <w:rPr>
                    <w:rStyle w:val="Hypertextovodkaz"/>
                    <w:rFonts w:ascii="Times New Roman" w:hAnsi="Times New Roman" w:cs="Times New Roman"/>
                    <w:noProof/>
                  </w:rPr>
                  <w:t>PROCESY PRO SPOLUPRÁCI A VÝMĚNU DAT</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_Toc168311226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9</w:t>
                </w:r>
                <w:r w:rsidRPr="00401ADE">
                  <w:rPr>
                    <w:rFonts w:ascii="Times New Roman" w:hAnsi="Times New Roman" w:cs="Times New Roman"/>
                    <w:noProof/>
                    <w:webHidden/>
                  </w:rPr>
                  <w:fldChar w:fldCharType="end"/>
                </w:r>
              </w:hyperlink>
            </w:p>
            <w:p w14:paraId="17AE2995" w14:textId="74D42D8D"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27" w:history="1">
                <w:r w:rsidRPr="00401ADE">
                  <w:rPr>
                    <w:rStyle w:val="Hypertextovodkaz"/>
                    <w:rFonts w:ascii="Times New Roman" w:hAnsi="Times New Roman" w:cs="Times New Roman"/>
                    <w:noProof/>
                  </w:rPr>
                  <w:t>7.1</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Společné datové prostředí</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_Toc168311227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9</w:t>
                </w:r>
                <w:r w:rsidRPr="00401ADE">
                  <w:rPr>
                    <w:rFonts w:ascii="Times New Roman" w:hAnsi="Times New Roman" w:cs="Times New Roman"/>
                    <w:noProof/>
                    <w:webHidden/>
                  </w:rPr>
                  <w:fldChar w:fldCharType="end"/>
                </w:r>
              </w:hyperlink>
            </w:p>
            <w:p w14:paraId="0F7DF500" w14:textId="5B025075"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28" w:history="1">
                <w:r w:rsidRPr="00401ADE">
                  <w:rPr>
                    <w:rStyle w:val="Hypertextovodkaz"/>
                    <w:rFonts w:ascii="Times New Roman" w:hAnsi="Times New Roman" w:cs="Times New Roman"/>
                    <w:noProof/>
                  </w:rPr>
                  <w:t>7.2</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Koordinace</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_Toc168311228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9</w:t>
                </w:r>
                <w:r w:rsidRPr="00401ADE">
                  <w:rPr>
                    <w:rFonts w:ascii="Times New Roman" w:hAnsi="Times New Roman" w:cs="Times New Roman"/>
                    <w:noProof/>
                    <w:webHidden/>
                  </w:rPr>
                  <w:fldChar w:fldCharType="end"/>
                </w:r>
              </w:hyperlink>
            </w:p>
            <w:p w14:paraId="6E2CB97E" w14:textId="59A8924C"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29" w:history="1">
                <w:r w:rsidRPr="00401ADE">
                  <w:rPr>
                    <w:rStyle w:val="Hypertextovodkaz"/>
                    <w:rFonts w:ascii="Times New Roman" w:hAnsi="Times New Roman" w:cs="Times New Roman"/>
                    <w:noProof/>
                  </w:rPr>
                  <w:t>7.3</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Kolize</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_Toc168311229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9</w:t>
                </w:r>
                <w:r w:rsidRPr="00401ADE">
                  <w:rPr>
                    <w:rFonts w:ascii="Times New Roman" w:hAnsi="Times New Roman" w:cs="Times New Roman"/>
                    <w:noProof/>
                    <w:webHidden/>
                  </w:rPr>
                  <w:fldChar w:fldCharType="end"/>
                </w:r>
              </w:hyperlink>
            </w:p>
            <w:p w14:paraId="44D51554" w14:textId="49D16AB4"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30" w:history="1">
                <w:r w:rsidRPr="00401ADE">
                  <w:rPr>
                    <w:rStyle w:val="Hypertextovodkaz"/>
                    <w:rFonts w:ascii="Times New Roman" w:hAnsi="Times New Roman" w:cs="Times New Roman"/>
                    <w:noProof/>
                  </w:rPr>
                  <w:t>7.4</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Řešení kolizí</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_Toc168311230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9</w:t>
                </w:r>
                <w:r w:rsidRPr="00401ADE">
                  <w:rPr>
                    <w:rFonts w:ascii="Times New Roman" w:hAnsi="Times New Roman" w:cs="Times New Roman"/>
                    <w:noProof/>
                    <w:webHidden/>
                  </w:rPr>
                  <w:fldChar w:fldCharType="end"/>
                </w:r>
              </w:hyperlink>
            </w:p>
            <w:p w14:paraId="3DA0096A" w14:textId="33B12E9A" w:rsidR="00401ADE" w:rsidRPr="00401ADE" w:rsidRDefault="00401ADE">
              <w:pPr>
                <w:pStyle w:val="Obsah1"/>
                <w:tabs>
                  <w:tab w:val="left" w:pos="400"/>
                  <w:tab w:val="right" w:leader="dot" w:pos="9054"/>
                </w:tabs>
                <w:rPr>
                  <w:rFonts w:ascii="Times New Roman" w:eastAsiaTheme="minorEastAsia" w:hAnsi="Times New Roman" w:cs="Times New Roman"/>
                  <w:noProof/>
                  <w:color w:val="auto"/>
                  <w:sz w:val="22"/>
                  <w:szCs w:val="22"/>
                </w:rPr>
              </w:pPr>
              <w:hyperlink w:anchor="_Toc168311231" w:history="1">
                <w:r w:rsidRPr="00401ADE">
                  <w:rPr>
                    <w:rStyle w:val="Hypertextovodkaz"/>
                    <w:rFonts w:ascii="Times New Roman" w:hAnsi="Times New Roman" w:cs="Times New Roman"/>
                    <w:noProof/>
                  </w:rPr>
                  <w:t>8</w:t>
                </w:r>
                <w:r w:rsidRPr="00401ADE">
                  <w:rPr>
                    <w:rFonts w:ascii="Times New Roman" w:eastAsiaTheme="minorEastAsia" w:hAnsi="Times New Roman" w:cs="Times New Roman"/>
                    <w:noProof/>
                    <w:color w:val="auto"/>
                    <w:sz w:val="22"/>
                    <w:szCs w:val="22"/>
                  </w:rPr>
                  <w:tab/>
                </w:r>
                <w:r w:rsidRPr="00401ADE">
                  <w:rPr>
                    <w:rStyle w:val="Hypertextovodkaz"/>
                    <w:rFonts w:ascii="Times New Roman" w:hAnsi="Times New Roman" w:cs="Times New Roman"/>
                    <w:noProof/>
                  </w:rPr>
                  <w:t>TECHNICKÉ POŽADAVKY NA MODELY</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_Toc168311231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10</w:t>
                </w:r>
                <w:r w:rsidRPr="00401ADE">
                  <w:rPr>
                    <w:rFonts w:ascii="Times New Roman" w:hAnsi="Times New Roman" w:cs="Times New Roman"/>
                    <w:noProof/>
                    <w:webHidden/>
                  </w:rPr>
                  <w:fldChar w:fldCharType="end"/>
                </w:r>
              </w:hyperlink>
            </w:p>
            <w:p w14:paraId="3F95EF70" w14:textId="23794902"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32" w:history="1">
                <w:r w:rsidRPr="00401ADE">
                  <w:rPr>
                    <w:rStyle w:val="Hypertextovodkaz"/>
                    <w:rFonts w:ascii="Times New Roman" w:hAnsi="Times New Roman" w:cs="Times New Roman"/>
                    <w:noProof/>
                  </w:rPr>
                  <w:t>8.1</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Odevzdávané modely</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_Toc168311232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10</w:t>
                </w:r>
                <w:r w:rsidRPr="00401ADE">
                  <w:rPr>
                    <w:rFonts w:ascii="Times New Roman" w:hAnsi="Times New Roman" w:cs="Times New Roman"/>
                    <w:noProof/>
                    <w:webHidden/>
                  </w:rPr>
                  <w:fldChar w:fldCharType="end"/>
                </w:r>
              </w:hyperlink>
            </w:p>
            <w:p w14:paraId="760F83E9" w14:textId="33F78E1C"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33" w:history="1">
                <w:r w:rsidRPr="00401ADE">
                  <w:rPr>
                    <w:rStyle w:val="Hypertextovodkaz"/>
                    <w:rFonts w:ascii="Times New Roman" w:hAnsi="Times New Roman" w:cs="Times New Roman"/>
                    <w:noProof/>
                  </w:rPr>
                  <w:t>8.2</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Souřadné systémy</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_Toc168311233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10</w:t>
                </w:r>
                <w:r w:rsidRPr="00401ADE">
                  <w:rPr>
                    <w:rFonts w:ascii="Times New Roman" w:hAnsi="Times New Roman" w:cs="Times New Roman"/>
                    <w:noProof/>
                    <w:webHidden/>
                  </w:rPr>
                  <w:fldChar w:fldCharType="end"/>
                </w:r>
              </w:hyperlink>
            </w:p>
            <w:p w14:paraId="4C4474E2" w14:textId="0FA220AE"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34" w:history="1">
                <w:r w:rsidRPr="00401ADE">
                  <w:rPr>
                    <w:rStyle w:val="Hypertextovodkaz"/>
                    <w:rFonts w:ascii="Times New Roman" w:hAnsi="Times New Roman" w:cs="Times New Roman"/>
                    <w:noProof/>
                  </w:rPr>
                  <w:t>8.3</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Způsob modelování prvků</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_Toc168311234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10</w:t>
                </w:r>
                <w:r w:rsidRPr="00401ADE">
                  <w:rPr>
                    <w:rFonts w:ascii="Times New Roman" w:hAnsi="Times New Roman" w:cs="Times New Roman"/>
                    <w:noProof/>
                    <w:webHidden/>
                  </w:rPr>
                  <w:fldChar w:fldCharType="end"/>
                </w:r>
              </w:hyperlink>
            </w:p>
            <w:p w14:paraId="7944EA06" w14:textId="4253F91D" w:rsidR="00401ADE" w:rsidRPr="00401ADE" w:rsidRDefault="00401ADE">
              <w:pPr>
                <w:pStyle w:val="Obsah1"/>
                <w:tabs>
                  <w:tab w:val="left" w:pos="400"/>
                  <w:tab w:val="right" w:leader="dot" w:pos="9054"/>
                </w:tabs>
                <w:rPr>
                  <w:rFonts w:ascii="Times New Roman" w:eastAsiaTheme="minorEastAsia" w:hAnsi="Times New Roman" w:cs="Times New Roman"/>
                  <w:noProof/>
                  <w:color w:val="auto"/>
                  <w:sz w:val="22"/>
                  <w:szCs w:val="22"/>
                </w:rPr>
              </w:pPr>
              <w:hyperlink w:anchor="_Toc168311235" w:history="1">
                <w:r w:rsidRPr="00401ADE">
                  <w:rPr>
                    <w:rStyle w:val="Hypertextovodkaz"/>
                    <w:rFonts w:ascii="Times New Roman" w:hAnsi="Times New Roman" w:cs="Times New Roman"/>
                    <w:noProof/>
                  </w:rPr>
                  <w:t>9</w:t>
                </w:r>
                <w:r w:rsidRPr="00401ADE">
                  <w:rPr>
                    <w:rFonts w:ascii="Times New Roman" w:eastAsiaTheme="minorEastAsia" w:hAnsi="Times New Roman" w:cs="Times New Roman"/>
                    <w:noProof/>
                    <w:color w:val="auto"/>
                    <w:sz w:val="22"/>
                    <w:szCs w:val="22"/>
                  </w:rPr>
                  <w:tab/>
                </w:r>
                <w:r w:rsidRPr="00401ADE">
                  <w:rPr>
                    <w:rStyle w:val="Hypertextovodkaz"/>
                    <w:rFonts w:ascii="Times New Roman" w:hAnsi="Times New Roman" w:cs="Times New Roman"/>
                    <w:noProof/>
                  </w:rPr>
                  <w:t>Bezpečnost</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_Toc168311235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10</w:t>
                </w:r>
                <w:r w:rsidRPr="00401ADE">
                  <w:rPr>
                    <w:rFonts w:ascii="Times New Roman" w:hAnsi="Times New Roman" w:cs="Times New Roman"/>
                    <w:noProof/>
                    <w:webHidden/>
                  </w:rPr>
                  <w:fldChar w:fldCharType="end"/>
                </w:r>
              </w:hyperlink>
            </w:p>
            <w:p w14:paraId="63D2E5E8" w14:textId="516AC16F" w:rsidR="00401ADE" w:rsidRPr="00401ADE" w:rsidRDefault="00401ADE">
              <w:pPr>
                <w:pStyle w:val="Obsah1"/>
                <w:tabs>
                  <w:tab w:val="left" w:pos="660"/>
                  <w:tab w:val="right" w:leader="dot" w:pos="9054"/>
                </w:tabs>
                <w:rPr>
                  <w:rFonts w:ascii="Times New Roman" w:eastAsiaTheme="minorEastAsia" w:hAnsi="Times New Roman" w:cs="Times New Roman"/>
                  <w:noProof/>
                  <w:color w:val="auto"/>
                  <w:sz w:val="22"/>
                  <w:szCs w:val="22"/>
                </w:rPr>
              </w:pPr>
              <w:hyperlink w:anchor="_Toc168311236" w:history="1">
                <w:r w:rsidRPr="00401ADE">
                  <w:rPr>
                    <w:rStyle w:val="Hypertextovodkaz"/>
                    <w:rFonts w:ascii="Times New Roman" w:hAnsi="Times New Roman" w:cs="Times New Roman"/>
                    <w:noProof/>
                  </w:rPr>
                  <w:t>10</w:t>
                </w:r>
                <w:r w:rsidRPr="00401ADE">
                  <w:rPr>
                    <w:rFonts w:ascii="Times New Roman" w:eastAsiaTheme="minorEastAsia" w:hAnsi="Times New Roman" w:cs="Times New Roman"/>
                    <w:noProof/>
                    <w:color w:val="auto"/>
                    <w:sz w:val="22"/>
                    <w:szCs w:val="22"/>
                  </w:rPr>
                  <w:tab/>
                </w:r>
                <w:r w:rsidRPr="00401ADE">
                  <w:rPr>
                    <w:rStyle w:val="Hypertextovodkaz"/>
                    <w:rFonts w:ascii="Times New Roman" w:hAnsi="Times New Roman" w:cs="Times New Roman"/>
                    <w:noProof/>
                  </w:rPr>
                  <w:t>Přílohy</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_Toc168311236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11</w:t>
                </w:r>
                <w:r w:rsidRPr="00401ADE">
                  <w:rPr>
                    <w:rFonts w:ascii="Times New Roman" w:hAnsi="Times New Roman" w:cs="Times New Roman"/>
                    <w:noProof/>
                    <w:webHidden/>
                  </w:rPr>
                  <w:fldChar w:fldCharType="end"/>
                </w:r>
              </w:hyperlink>
            </w:p>
            <w:p w14:paraId="2CCAEDB1" w14:textId="5B730AE5" w:rsidR="00401ADE" w:rsidRPr="00401ADE" w:rsidRDefault="00401ADE">
              <w:pPr>
                <w:pStyle w:val="Obsah2"/>
                <w:tabs>
                  <w:tab w:val="left" w:pos="880"/>
                  <w:tab w:val="right" w:leader="dot" w:pos="9054"/>
                </w:tabs>
                <w:rPr>
                  <w:rFonts w:ascii="Times New Roman" w:hAnsi="Times New Roman" w:cs="Times New Roman"/>
                  <w:noProof/>
                  <w:sz w:val="22"/>
                  <w:szCs w:val="22"/>
                </w:rPr>
              </w:pPr>
              <w:hyperlink w:anchor="_Toc168311237" w:history="1">
                <w:r w:rsidRPr="00401ADE">
                  <w:rPr>
                    <w:rStyle w:val="Hypertextovodkaz"/>
                    <w:rFonts w:ascii="Times New Roman" w:hAnsi="Times New Roman" w:cs="Times New Roman"/>
                    <w:noProof/>
                  </w:rPr>
                  <w:t>10.1</w:t>
                </w:r>
                <w:r w:rsidRPr="00401ADE">
                  <w:rPr>
                    <w:rFonts w:ascii="Times New Roman" w:hAnsi="Times New Roman" w:cs="Times New Roman"/>
                    <w:noProof/>
                    <w:sz w:val="22"/>
                    <w:szCs w:val="22"/>
                  </w:rPr>
                  <w:tab/>
                </w:r>
                <w:r w:rsidRPr="00401ADE">
                  <w:rPr>
                    <w:rStyle w:val="Hypertextovodkaz"/>
                    <w:rFonts w:ascii="Times New Roman" w:hAnsi="Times New Roman" w:cs="Times New Roman"/>
                    <w:noProof/>
                  </w:rPr>
                  <w:t>Datová struktura</w:t>
                </w:r>
                <w:r w:rsidRPr="00401ADE">
                  <w:rPr>
                    <w:rFonts w:ascii="Times New Roman" w:hAnsi="Times New Roman" w:cs="Times New Roman"/>
                    <w:noProof/>
                    <w:webHidden/>
                  </w:rPr>
                  <w:tab/>
                </w:r>
                <w:r w:rsidRPr="00401ADE">
                  <w:rPr>
                    <w:rFonts w:ascii="Times New Roman" w:hAnsi="Times New Roman" w:cs="Times New Roman"/>
                    <w:noProof/>
                    <w:webHidden/>
                  </w:rPr>
                  <w:fldChar w:fldCharType="begin"/>
                </w:r>
                <w:r w:rsidRPr="00401ADE">
                  <w:rPr>
                    <w:rFonts w:ascii="Times New Roman" w:hAnsi="Times New Roman" w:cs="Times New Roman"/>
                    <w:noProof/>
                    <w:webHidden/>
                  </w:rPr>
                  <w:instrText xml:space="preserve"> PAGEREF _Toc168311237 \h </w:instrText>
                </w:r>
                <w:r w:rsidRPr="00401ADE">
                  <w:rPr>
                    <w:rFonts w:ascii="Times New Roman" w:hAnsi="Times New Roman" w:cs="Times New Roman"/>
                    <w:noProof/>
                    <w:webHidden/>
                  </w:rPr>
                </w:r>
                <w:r w:rsidRPr="00401ADE">
                  <w:rPr>
                    <w:rFonts w:ascii="Times New Roman" w:hAnsi="Times New Roman" w:cs="Times New Roman"/>
                    <w:noProof/>
                    <w:webHidden/>
                  </w:rPr>
                  <w:fldChar w:fldCharType="separate"/>
                </w:r>
                <w:r w:rsidRPr="00401ADE">
                  <w:rPr>
                    <w:rFonts w:ascii="Times New Roman" w:hAnsi="Times New Roman" w:cs="Times New Roman"/>
                    <w:noProof/>
                    <w:webHidden/>
                  </w:rPr>
                  <w:t>11</w:t>
                </w:r>
                <w:r w:rsidRPr="00401ADE">
                  <w:rPr>
                    <w:rFonts w:ascii="Times New Roman" w:hAnsi="Times New Roman" w:cs="Times New Roman"/>
                    <w:noProof/>
                    <w:webHidden/>
                  </w:rPr>
                  <w:fldChar w:fldCharType="end"/>
                </w:r>
              </w:hyperlink>
            </w:p>
            <w:p w14:paraId="3E676C67" w14:textId="2FC8ED51" w:rsidR="00A923A5" w:rsidRPr="0089348B" w:rsidRDefault="00A923A5" w:rsidP="0089348B">
              <w:pPr>
                <w:jc w:val="both"/>
              </w:pPr>
              <w:r w:rsidRPr="00401ADE">
                <w:rPr>
                  <w:rFonts w:ascii="Times New Roman" w:eastAsia="Arial" w:hAnsi="Times New Roman" w:cs="Times New Roman"/>
                  <w:color w:val="000000"/>
                  <w:sz w:val="24"/>
                  <w:szCs w:val="24"/>
                </w:rPr>
                <w:fldChar w:fldCharType="end"/>
              </w:r>
            </w:p>
          </w:sdtContent>
        </w:sdt>
        <w:p w14:paraId="277F68C0" w14:textId="77777777" w:rsidR="00C620CB" w:rsidRPr="0089348B" w:rsidRDefault="00C620CB" w:rsidP="0089348B">
          <w:pPr>
            <w:jc w:val="both"/>
            <w:rPr>
              <w:rFonts w:cstheme="minorHAnsi"/>
            </w:rPr>
          </w:pPr>
        </w:p>
        <w:p w14:paraId="4BA45FFB" w14:textId="77777777" w:rsidR="00C620CB" w:rsidRPr="0089348B" w:rsidRDefault="00C620CB" w:rsidP="00401ADE">
          <w:pPr>
            <w:jc w:val="center"/>
            <w:rPr>
              <w:rFonts w:cstheme="minorHAnsi"/>
            </w:rPr>
          </w:pPr>
          <w:bookmarkStart w:id="1" w:name="_GoBack"/>
          <w:bookmarkEnd w:id="1"/>
        </w:p>
        <w:p w14:paraId="6BC7D7B0" w14:textId="77777777" w:rsidR="00C620CB" w:rsidRPr="0089348B" w:rsidRDefault="00C620CB" w:rsidP="0089348B">
          <w:pPr>
            <w:jc w:val="both"/>
            <w:rPr>
              <w:rFonts w:cstheme="minorHAnsi"/>
            </w:rPr>
          </w:pPr>
        </w:p>
        <w:p w14:paraId="59D229A9" w14:textId="0E97ACAB" w:rsidR="000012D4" w:rsidRPr="0089348B" w:rsidRDefault="00401ADE" w:rsidP="0089348B">
          <w:pPr>
            <w:jc w:val="both"/>
            <w:rPr>
              <w:rFonts w:cstheme="minorHAnsi"/>
            </w:rPr>
          </w:pPr>
        </w:p>
      </w:sdtContent>
    </w:sdt>
    <w:bookmarkEnd w:id="0" w:displacedByCustomXml="prev"/>
    <w:p w14:paraId="7FCDADFC" w14:textId="15325D96" w:rsidR="00194096" w:rsidRPr="0089348B" w:rsidRDefault="00EA1C48" w:rsidP="0089348B">
      <w:pPr>
        <w:pStyle w:val="Nadpis1"/>
        <w:spacing w:after="240"/>
        <w:jc w:val="both"/>
        <w:rPr>
          <w:caps w:val="0"/>
        </w:rPr>
      </w:pPr>
      <w:bookmarkStart w:id="2" w:name="_Toc168311206"/>
      <w:r w:rsidRPr="0089348B">
        <w:rPr>
          <w:caps w:val="0"/>
        </w:rPr>
        <w:t>ZKRATKY</w:t>
      </w:r>
      <w:bookmarkEnd w:id="2"/>
      <w:r w:rsidRPr="0089348B">
        <w:rPr>
          <w:caps w:val="0"/>
        </w:rPr>
        <w:t xml:space="preserve"> </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964BE" w:rsidRPr="0089348B" w14:paraId="07A56606" w14:textId="77777777" w:rsidTr="00A964B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tcBorders>
            <w:shd w:val="clear" w:color="auto" w:fill="FFFFFF" w:themeFill="background1"/>
            <w:tcMar>
              <w:top w:w="28" w:type="dxa"/>
              <w:left w:w="0" w:type="dxa"/>
              <w:bottom w:w="28" w:type="dxa"/>
              <w:right w:w="0" w:type="dxa"/>
            </w:tcMar>
          </w:tcPr>
          <w:p w14:paraId="5934AFE7"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BEP</w:t>
            </w:r>
            <w:r w:rsidRPr="0089348B">
              <w:rPr>
                <w:rFonts w:ascii="Times New Roman" w:hAnsi="Times New Roman" w:cs="Times New Roman"/>
                <w:sz w:val="24"/>
                <w:szCs w:val="24"/>
              </w:rPr>
              <w:tab/>
            </w:r>
          </w:p>
        </w:tc>
        <w:tc>
          <w:tcPr>
            <w:tcW w:w="7452" w:type="dxa"/>
            <w:tcBorders>
              <w:top w:val="none" w:sz="0" w:space="0" w:color="auto"/>
            </w:tcBorders>
            <w:shd w:val="clear" w:color="auto" w:fill="FFFFFF" w:themeFill="background1"/>
            <w:tcMar>
              <w:top w:w="28" w:type="dxa"/>
              <w:left w:w="0" w:type="dxa"/>
              <w:bottom w:w="28" w:type="dxa"/>
              <w:right w:w="0" w:type="dxa"/>
            </w:tcMar>
          </w:tcPr>
          <w:p w14:paraId="554D0AD5" w14:textId="77777777" w:rsidR="00A964BE" w:rsidRPr="0089348B" w:rsidRDefault="00A964BE" w:rsidP="0089348B">
            <w:pPr>
              <w:pStyle w:val="Zkratky2"/>
              <w:spacing w:before="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hAnsi="Times New Roman" w:cs="Times New Roman"/>
                <w:sz w:val="24"/>
                <w:szCs w:val="24"/>
                <w:lang w:val="en-US"/>
              </w:rPr>
              <w:t>BIM Execution Plan</w:t>
            </w:r>
            <w:r w:rsidRPr="0089348B">
              <w:rPr>
                <w:rFonts w:ascii="Times New Roman" w:hAnsi="Times New Roman" w:cs="Times New Roman"/>
                <w:sz w:val="24"/>
                <w:szCs w:val="24"/>
              </w:rPr>
              <w:t xml:space="preserve"> – dokument Plán realizace BIM</w:t>
            </w:r>
          </w:p>
        </w:tc>
      </w:tr>
      <w:tr w:rsidR="00A964BE" w:rsidRPr="0089348B" w14:paraId="336EFC87"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F47A315"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BIM</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2A485198"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89348B">
              <w:rPr>
                <w:rFonts w:ascii="Times New Roman" w:hAnsi="Times New Roman" w:cs="Times New Roman"/>
                <w:sz w:val="24"/>
                <w:szCs w:val="24"/>
                <w:lang w:val="en-US"/>
              </w:rPr>
              <w:t>Building Information Management</w:t>
            </w:r>
            <w:r w:rsidRPr="0089348B">
              <w:rPr>
                <w:rFonts w:ascii="Times New Roman" w:hAnsi="Times New Roman" w:cs="Times New Roman"/>
                <w:sz w:val="24"/>
                <w:szCs w:val="24"/>
              </w:rPr>
              <w:t xml:space="preserve"> – informační management staveb</w:t>
            </w:r>
          </w:p>
        </w:tc>
      </w:tr>
      <w:tr w:rsidR="00A964BE" w:rsidRPr="0089348B" w14:paraId="60EFEA72"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3DA8562"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CCI</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313BDF3D"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89348B">
              <w:rPr>
                <w:rFonts w:ascii="Times New Roman" w:hAnsi="Times New Roman" w:cs="Times New Roman"/>
                <w:sz w:val="24"/>
                <w:szCs w:val="24"/>
                <w:lang w:val="en-US"/>
              </w:rPr>
              <w:t>Construction Classification International</w:t>
            </w:r>
            <w:r w:rsidRPr="0089348B">
              <w:rPr>
                <w:rFonts w:ascii="Times New Roman" w:hAnsi="Times New Roman" w:cs="Times New Roman"/>
                <w:sz w:val="24"/>
                <w:szCs w:val="24"/>
              </w:rPr>
              <w:t xml:space="preserve"> – mezinárodní klasifikační systém pro stavebnictví</w:t>
            </w:r>
          </w:p>
        </w:tc>
      </w:tr>
      <w:tr w:rsidR="00A964BE" w:rsidRPr="0089348B" w14:paraId="2DEAF392"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F01F599"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CDE</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3937D4C9"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hAnsi="Times New Roman" w:cs="Times New Roman"/>
                <w:sz w:val="24"/>
                <w:szCs w:val="24"/>
                <w:lang w:val="en-US"/>
              </w:rPr>
              <w:t>Common Data Environment</w:t>
            </w:r>
            <w:r w:rsidRPr="0089348B">
              <w:rPr>
                <w:rFonts w:ascii="Times New Roman" w:hAnsi="Times New Roman" w:cs="Times New Roman"/>
                <w:sz w:val="24"/>
                <w:szCs w:val="24"/>
              </w:rPr>
              <w:t xml:space="preserve"> – Společné datové prostředí</w:t>
            </w:r>
          </w:p>
        </w:tc>
      </w:tr>
      <w:tr w:rsidR="00A964BE" w:rsidRPr="0089348B" w14:paraId="257A4673"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C80F08E" w14:textId="77777777" w:rsidR="00A964BE" w:rsidRPr="0089348B" w:rsidRDefault="00A964BE" w:rsidP="0089348B">
            <w:pPr>
              <w:pStyle w:val="Zkratky1"/>
              <w:spacing w:before="0"/>
              <w:jc w:val="both"/>
              <w:rPr>
                <w:rFonts w:ascii="Times New Roman" w:hAnsi="Times New Roman" w:cs="Times New Roman"/>
                <w:sz w:val="24"/>
                <w:szCs w:val="24"/>
              </w:rPr>
            </w:pPr>
            <w:proofErr w:type="spellStart"/>
            <w:r w:rsidRPr="0089348B">
              <w:rPr>
                <w:rFonts w:ascii="Times New Roman" w:hAnsi="Times New Roman" w:cs="Times New Roman"/>
                <w:sz w:val="24"/>
                <w:szCs w:val="24"/>
              </w:rPr>
              <w:t>DiMS</w:t>
            </w:r>
            <w:proofErr w:type="spellEnd"/>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1999345B"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hAnsi="Times New Roman" w:cs="Times New Roman"/>
                <w:sz w:val="24"/>
                <w:szCs w:val="24"/>
              </w:rPr>
              <w:t>Digitální model stavby</w:t>
            </w:r>
          </w:p>
        </w:tc>
      </w:tr>
      <w:tr w:rsidR="00A964BE" w:rsidRPr="0089348B" w14:paraId="469C3884"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EED76E1"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DOC(X)</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56F66C0E"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eastAsia="SimSun" w:hAnsi="Times New Roman" w:cs="Times New Roman"/>
                <w:sz w:val="24"/>
                <w:szCs w:val="24"/>
                <w:lang w:eastAsia="ar-SA"/>
              </w:rPr>
              <w:t>Formát textového dokumentu</w:t>
            </w:r>
          </w:p>
        </w:tc>
      </w:tr>
      <w:tr w:rsidR="00A964BE" w:rsidRPr="0089348B" w14:paraId="2B626842"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230FB37"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DS</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5C224FF6"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hAnsi="Times New Roman" w:cs="Times New Roman"/>
                <w:sz w:val="24"/>
                <w:szCs w:val="24"/>
              </w:rPr>
              <w:t>Datový standard</w:t>
            </w:r>
          </w:p>
        </w:tc>
      </w:tr>
      <w:tr w:rsidR="00A964BE" w:rsidRPr="0089348B" w14:paraId="42019170"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9468849"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EIR</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21E75055"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hAnsi="Times New Roman" w:cs="Times New Roman"/>
                <w:sz w:val="24"/>
                <w:szCs w:val="24"/>
              </w:rPr>
              <w:t>Dokument Požadavky na výměnu informací</w:t>
            </w:r>
          </w:p>
        </w:tc>
      </w:tr>
      <w:tr w:rsidR="00A964BE" w:rsidRPr="0089348B" w14:paraId="2804A45A"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652861F"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HIP</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66F033EB"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hAnsi="Times New Roman" w:cs="Times New Roman"/>
                <w:sz w:val="24"/>
                <w:szCs w:val="24"/>
              </w:rPr>
              <w:t>Hlavní inženýr projektu – projektový manažer Dodavatele – vedoucí týmu</w:t>
            </w:r>
          </w:p>
        </w:tc>
      </w:tr>
      <w:tr w:rsidR="00A964BE" w:rsidRPr="0089348B" w14:paraId="47FB2581"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21CC56"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HIS</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0CA8EF90"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hAnsi="Times New Roman" w:cs="Times New Roman"/>
                <w:sz w:val="24"/>
                <w:szCs w:val="24"/>
              </w:rPr>
              <w:t>Hlavní inženýr stavby – projektový manažer Objednatele</w:t>
            </w:r>
          </w:p>
        </w:tc>
      </w:tr>
      <w:tr w:rsidR="00A964BE" w:rsidRPr="0089348B" w14:paraId="4F215E8A"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8DA9691"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HW</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44CEDDD7"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eastAsia="SimSun" w:hAnsi="Times New Roman" w:cs="Times New Roman"/>
                <w:sz w:val="24"/>
                <w:szCs w:val="24"/>
                <w:lang w:eastAsia="ar-SA"/>
              </w:rPr>
              <w:t>Hardware (vybavení výpočetní technikou)</w:t>
            </w:r>
          </w:p>
        </w:tc>
      </w:tr>
      <w:tr w:rsidR="00A964BE" w:rsidRPr="0089348B" w14:paraId="5CA61C0F"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E34C161"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IFC</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58EB79A2"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eastAsia="SimSun" w:hAnsi="Times New Roman" w:cs="Times New Roman"/>
                <w:sz w:val="24"/>
                <w:szCs w:val="24"/>
                <w:lang w:val="en-US" w:eastAsia="ar-SA"/>
              </w:rPr>
              <w:t>Industry Foundation Classes</w:t>
            </w:r>
            <w:r w:rsidRPr="0089348B">
              <w:rPr>
                <w:rFonts w:ascii="Times New Roman" w:eastAsia="SimSun" w:hAnsi="Times New Roman" w:cs="Times New Roman"/>
                <w:sz w:val="24"/>
                <w:szCs w:val="24"/>
                <w:lang w:eastAsia="ar-SA"/>
              </w:rPr>
              <w:t xml:space="preserve"> – otevřený výměnný datový formát </w:t>
            </w:r>
            <w:proofErr w:type="spellStart"/>
            <w:r w:rsidRPr="0089348B">
              <w:rPr>
                <w:rFonts w:ascii="Times New Roman" w:eastAsia="SimSun" w:hAnsi="Times New Roman" w:cs="Times New Roman"/>
                <w:sz w:val="24"/>
                <w:szCs w:val="24"/>
                <w:lang w:eastAsia="ar-SA"/>
              </w:rPr>
              <w:t>DiMS</w:t>
            </w:r>
            <w:proofErr w:type="spellEnd"/>
          </w:p>
        </w:tc>
      </w:tr>
      <w:tr w:rsidR="00A964BE" w:rsidRPr="0089348B" w14:paraId="2B979172"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B8F4DFA" w14:textId="77777777" w:rsidR="00A964BE" w:rsidRPr="0089348B" w:rsidRDefault="00A964BE"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IMS</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73AF6A8D" w14:textId="77777777" w:rsidR="00A964BE" w:rsidRPr="0089348B" w:rsidRDefault="00A964BE"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eastAsia="SimSun" w:hAnsi="Times New Roman" w:cs="Times New Roman"/>
                <w:sz w:val="24"/>
                <w:szCs w:val="24"/>
                <w:lang w:eastAsia="ar-SA"/>
              </w:rPr>
              <w:t>Informační model stavby</w:t>
            </w:r>
          </w:p>
        </w:tc>
      </w:tr>
      <w:tr w:rsidR="00381723" w:rsidRPr="0089348B" w14:paraId="27B2E28C"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A88BC2D" w14:textId="6E19F906" w:rsidR="00381723" w:rsidRPr="0089348B" w:rsidRDefault="00381723"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LOD…….</w:t>
            </w:r>
          </w:p>
        </w:tc>
        <w:tc>
          <w:tcPr>
            <w:tcW w:w="7452" w:type="dxa"/>
            <w:shd w:val="clear" w:color="auto" w:fill="FFFFFF" w:themeFill="background1"/>
            <w:tcMar>
              <w:top w:w="28" w:type="dxa"/>
              <w:left w:w="0" w:type="dxa"/>
              <w:bottom w:w="28" w:type="dxa"/>
              <w:right w:w="0" w:type="dxa"/>
            </w:tcMar>
          </w:tcPr>
          <w:p w14:paraId="4AA7F01A" w14:textId="77E77EF7"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sz w:val="24"/>
                <w:szCs w:val="24"/>
                <w:lang w:eastAsia="ar-SA"/>
              </w:rPr>
            </w:pPr>
            <w:proofErr w:type="spellStart"/>
            <w:r w:rsidRPr="0089348B">
              <w:rPr>
                <w:rFonts w:ascii="Times New Roman" w:hAnsi="Times New Roman" w:cs="Times New Roman"/>
                <w:sz w:val="24"/>
                <w:szCs w:val="24"/>
              </w:rPr>
              <w:t>Level</w:t>
            </w:r>
            <w:proofErr w:type="spellEnd"/>
            <w:r w:rsidRPr="0089348B">
              <w:rPr>
                <w:rFonts w:ascii="Times New Roman" w:hAnsi="Times New Roman" w:cs="Times New Roman"/>
                <w:sz w:val="24"/>
                <w:szCs w:val="24"/>
              </w:rPr>
              <w:t xml:space="preserve"> </w:t>
            </w:r>
            <w:proofErr w:type="spellStart"/>
            <w:r w:rsidRPr="0089348B">
              <w:rPr>
                <w:rFonts w:ascii="Times New Roman" w:hAnsi="Times New Roman" w:cs="Times New Roman"/>
                <w:sz w:val="24"/>
                <w:szCs w:val="24"/>
              </w:rPr>
              <w:t>of</w:t>
            </w:r>
            <w:proofErr w:type="spellEnd"/>
            <w:r w:rsidRPr="0089348B">
              <w:rPr>
                <w:rFonts w:ascii="Times New Roman" w:hAnsi="Times New Roman" w:cs="Times New Roman"/>
                <w:sz w:val="24"/>
                <w:szCs w:val="24"/>
              </w:rPr>
              <w:t xml:space="preserve"> </w:t>
            </w:r>
            <w:proofErr w:type="spellStart"/>
            <w:r w:rsidRPr="0089348B">
              <w:rPr>
                <w:rFonts w:ascii="Times New Roman" w:hAnsi="Times New Roman" w:cs="Times New Roman"/>
                <w:sz w:val="24"/>
                <w:szCs w:val="24"/>
              </w:rPr>
              <w:t>Development</w:t>
            </w:r>
            <w:proofErr w:type="spellEnd"/>
            <w:r w:rsidRPr="0089348B">
              <w:rPr>
                <w:rFonts w:ascii="Times New Roman" w:hAnsi="Times New Roman" w:cs="Times New Roman"/>
                <w:sz w:val="24"/>
                <w:szCs w:val="24"/>
              </w:rPr>
              <w:t>, úroveň podrobnosti grafických i negrafických informací</w:t>
            </w:r>
          </w:p>
        </w:tc>
      </w:tr>
      <w:tr w:rsidR="00381723" w:rsidRPr="0089348B" w14:paraId="5C1AAD8E"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4A9EB2E" w14:textId="564DA29A" w:rsidR="00381723" w:rsidRPr="0089348B" w:rsidRDefault="00381723"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LOG……..</w:t>
            </w:r>
          </w:p>
        </w:tc>
        <w:tc>
          <w:tcPr>
            <w:tcW w:w="7452" w:type="dxa"/>
            <w:shd w:val="clear" w:color="auto" w:fill="FFFFFF" w:themeFill="background1"/>
            <w:tcMar>
              <w:top w:w="28" w:type="dxa"/>
              <w:left w:w="0" w:type="dxa"/>
              <w:bottom w:w="28" w:type="dxa"/>
              <w:right w:w="0" w:type="dxa"/>
            </w:tcMar>
          </w:tcPr>
          <w:p w14:paraId="55B000C7" w14:textId="75EF1A81"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sz w:val="24"/>
                <w:szCs w:val="24"/>
                <w:lang w:eastAsia="ar-SA"/>
              </w:rPr>
            </w:pPr>
            <w:proofErr w:type="spellStart"/>
            <w:r w:rsidRPr="0089348B">
              <w:rPr>
                <w:rFonts w:ascii="Times New Roman" w:hAnsi="Times New Roman" w:cs="Times New Roman"/>
                <w:sz w:val="24"/>
                <w:szCs w:val="24"/>
              </w:rPr>
              <w:t>Level</w:t>
            </w:r>
            <w:proofErr w:type="spellEnd"/>
            <w:r w:rsidRPr="0089348B">
              <w:rPr>
                <w:rFonts w:ascii="Times New Roman" w:hAnsi="Times New Roman" w:cs="Times New Roman"/>
                <w:sz w:val="24"/>
                <w:szCs w:val="24"/>
              </w:rPr>
              <w:t xml:space="preserve"> </w:t>
            </w:r>
            <w:proofErr w:type="spellStart"/>
            <w:r w:rsidRPr="0089348B">
              <w:rPr>
                <w:rFonts w:ascii="Times New Roman" w:hAnsi="Times New Roman" w:cs="Times New Roman"/>
                <w:sz w:val="24"/>
                <w:szCs w:val="24"/>
              </w:rPr>
              <w:t>of</w:t>
            </w:r>
            <w:proofErr w:type="spellEnd"/>
            <w:r w:rsidRPr="0089348B">
              <w:rPr>
                <w:rFonts w:ascii="Times New Roman" w:hAnsi="Times New Roman" w:cs="Times New Roman"/>
                <w:sz w:val="24"/>
                <w:szCs w:val="24"/>
              </w:rPr>
              <w:t xml:space="preserve"> Geometry, úroveň grafické podrobnosti</w:t>
            </w:r>
          </w:p>
        </w:tc>
      </w:tr>
      <w:tr w:rsidR="00381723" w:rsidRPr="0089348B" w14:paraId="51964C22"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9BD12" w14:textId="77777777" w:rsidR="00381723" w:rsidRPr="0089348B" w:rsidRDefault="00381723"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PDF</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59273E85" w14:textId="77777777"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sz w:val="24"/>
                <w:szCs w:val="24"/>
                <w:lang w:eastAsia="ar-SA"/>
              </w:rPr>
            </w:pPr>
            <w:r w:rsidRPr="0089348B">
              <w:rPr>
                <w:rFonts w:ascii="Times New Roman" w:eastAsia="SimSun" w:hAnsi="Times New Roman" w:cs="Times New Roman"/>
                <w:sz w:val="24"/>
                <w:szCs w:val="24"/>
                <w:lang w:eastAsia="ar-SA"/>
              </w:rPr>
              <w:t>Formát přenosného dokumentu</w:t>
            </w:r>
          </w:p>
        </w:tc>
      </w:tr>
      <w:tr w:rsidR="00381723" w:rsidRPr="0089348B" w14:paraId="4D178CE8"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DF389B3" w14:textId="77777777" w:rsidR="00381723" w:rsidRPr="0089348B" w:rsidRDefault="00381723"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PS</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52F6473B" w14:textId="77777777"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sz w:val="24"/>
                <w:szCs w:val="24"/>
                <w:lang w:eastAsia="ar-SA"/>
              </w:rPr>
            </w:pPr>
            <w:r w:rsidRPr="0089348B">
              <w:rPr>
                <w:rFonts w:ascii="Times New Roman" w:eastAsia="SimSun" w:hAnsi="Times New Roman" w:cs="Times New Roman"/>
                <w:sz w:val="24"/>
                <w:szCs w:val="24"/>
                <w:lang w:eastAsia="ar-SA"/>
              </w:rPr>
              <w:t>Provozní soubor – objekt technologické části dokumentace</w:t>
            </w:r>
          </w:p>
        </w:tc>
      </w:tr>
      <w:tr w:rsidR="00381723" w:rsidRPr="0089348B" w14:paraId="4298E5FB"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B857E65" w14:textId="77777777" w:rsidR="00381723" w:rsidRPr="0089348B" w:rsidRDefault="00381723" w:rsidP="0089348B">
            <w:pPr>
              <w:pStyle w:val="Zkratky1"/>
              <w:spacing w:before="0"/>
              <w:jc w:val="both"/>
              <w:rPr>
                <w:rFonts w:ascii="Times New Roman" w:hAnsi="Times New Roman" w:cs="Times New Roman"/>
                <w:sz w:val="24"/>
                <w:szCs w:val="24"/>
              </w:rPr>
            </w:pPr>
            <w:proofErr w:type="spellStart"/>
            <w:r w:rsidRPr="0089348B">
              <w:rPr>
                <w:rFonts w:ascii="Times New Roman" w:hAnsi="Times New Roman" w:cs="Times New Roman"/>
                <w:sz w:val="24"/>
                <w:szCs w:val="24"/>
              </w:rPr>
              <w:t>sDiMS</w:t>
            </w:r>
            <w:proofErr w:type="spellEnd"/>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6B4EA18F" w14:textId="77777777"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sz w:val="24"/>
                <w:szCs w:val="24"/>
                <w:lang w:eastAsia="ar-SA"/>
              </w:rPr>
            </w:pPr>
            <w:r w:rsidRPr="0089348B">
              <w:rPr>
                <w:rFonts w:ascii="Times New Roman" w:hAnsi="Times New Roman" w:cs="Times New Roman"/>
                <w:sz w:val="24"/>
                <w:szCs w:val="24"/>
              </w:rPr>
              <w:t>Sdružený digitální model stavby</w:t>
            </w:r>
          </w:p>
        </w:tc>
      </w:tr>
      <w:tr w:rsidR="00381723" w:rsidRPr="0089348B" w14:paraId="3900814E"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EBBB1E9" w14:textId="77777777" w:rsidR="00381723" w:rsidRPr="0089348B" w:rsidRDefault="00381723"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SFDI</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01A52EC9" w14:textId="77777777"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eastAsia="SimSun" w:hAnsi="Times New Roman" w:cs="Times New Roman"/>
                <w:sz w:val="24"/>
                <w:szCs w:val="24"/>
                <w:lang w:eastAsia="ar-SA"/>
              </w:rPr>
              <w:t>Státní fond dopravní infrastruktury</w:t>
            </w:r>
          </w:p>
        </w:tc>
      </w:tr>
      <w:tr w:rsidR="00381723" w:rsidRPr="0089348B" w14:paraId="1799D6D5"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36D4E39" w14:textId="77777777" w:rsidR="00381723" w:rsidRPr="0089348B" w:rsidRDefault="00381723"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SO</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735ED18C" w14:textId="77777777"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eastAsia="SimSun" w:hAnsi="Times New Roman" w:cs="Times New Roman"/>
                <w:sz w:val="24"/>
                <w:szCs w:val="24"/>
                <w:lang w:eastAsia="ar-SA"/>
              </w:rPr>
              <w:t>Stavební objekt</w:t>
            </w:r>
          </w:p>
        </w:tc>
      </w:tr>
      <w:tr w:rsidR="00381723" w:rsidRPr="0089348B" w14:paraId="06619F2C"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3D35D4F" w14:textId="77777777" w:rsidR="00381723" w:rsidRPr="0089348B" w:rsidRDefault="00381723" w:rsidP="0089348B">
            <w:pPr>
              <w:pStyle w:val="Zkratky1"/>
              <w:spacing w:before="0"/>
              <w:jc w:val="both"/>
              <w:rPr>
                <w:rFonts w:ascii="Times New Roman" w:hAnsi="Times New Roman" w:cs="Times New Roman"/>
                <w:sz w:val="24"/>
                <w:szCs w:val="24"/>
              </w:rPr>
            </w:pPr>
            <w:proofErr w:type="spellStart"/>
            <w:r w:rsidRPr="0089348B">
              <w:rPr>
                <w:rFonts w:ascii="Times New Roman" w:hAnsi="Times New Roman" w:cs="Times New Roman"/>
                <w:sz w:val="24"/>
                <w:szCs w:val="24"/>
              </w:rPr>
              <w:t>SoD</w:t>
            </w:r>
            <w:proofErr w:type="spellEnd"/>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5EAF4E74" w14:textId="77777777"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9348B">
              <w:rPr>
                <w:rFonts w:ascii="Times New Roman" w:eastAsia="SimSun" w:hAnsi="Times New Roman" w:cs="Times New Roman"/>
                <w:sz w:val="24"/>
                <w:szCs w:val="24"/>
                <w:lang w:eastAsia="ar-SA"/>
              </w:rPr>
              <w:t>Smlouva o dílo</w:t>
            </w:r>
          </w:p>
        </w:tc>
      </w:tr>
      <w:tr w:rsidR="00381723" w:rsidRPr="0089348B" w14:paraId="1008FDBE"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0F1B600" w14:textId="77777777" w:rsidR="00381723" w:rsidRPr="0089348B" w:rsidRDefault="00381723"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SW</w:t>
            </w:r>
            <w:r w:rsidRPr="0089348B">
              <w:rPr>
                <w:rFonts w:ascii="Times New Roman" w:hAnsi="Times New Roman" w:cs="Times New Roman"/>
                <w:sz w:val="24"/>
                <w:szCs w:val="24"/>
              </w:rPr>
              <w:tab/>
            </w:r>
          </w:p>
        </w:tc>
        <w:tc>
          <w:tcPr>
            <w:tcW w:w="7452" w:type="dxa"/>
            <w:shd w:val="clear" w:color="auto" w:fill="FFFFFF" w:themeFill="background1"/>
            <w:tcMar>
              <w:top w:w="28" w:type="dxa"/>
              <w:left w:w="0" w:type="dxa"/>
              <w:bottom w:w="28" w:type="dxa"/>
              <w:right w:w="0" w:type="dxa"/>
            </w:tcMar>
          </w:tcPr>
          <w:p w14:paraId="13DFE962" w14:textId="77777777"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sz w:val="24"/>
                <w:szCs w:val="24"/>
                <w:lang w:eastAsia="ar-SA"/>
              </w:rPr>
            </w:pPr>
            <w:r w:rsidRPr="0089348B">
              <w:rPr>
                <w:rFonts w:ascii="Times New Roman" w:eastAsia="SimSun" w:hAnsi="Times New Roman" w:cs="Times New Roman"/>
                <w:sz w:val="24"/>
                <w:szCs w:val="24"/>
                <w:lang w:eastAsia="ar-SA"/>
              </w:rPr>
              <w:t>Software (programové vybavení)</w:t>
            </w:r>
          </w:p>
        </w:tc>
      </w:tr>
      <w:tr w:rsidR="00381723" w:rsidRPr="0089348B" w14:paraId="0602C803" w14:textId="77777777" w:rsidTr="003B6D5D">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43FB0AC9" w14:textId="77777777" w:rsidR="00381723" w:rsidRPr="0089348B" w:rsidRDefault="00381723" w:rsidP="0089348B">
            <w:pPr>
              <w:pStyle w:val="Zkratky1"/>
              <w:spacing w:before="0"/>
              <w:jc w:val="both"/>
              <w:rPr>
                <w:rFonts w:ascii="Times New Roman" w:hAnsi="Times New Roman" w:cs="Times New Roman"/>
                <w:sz w:val="24"/>
                <w:szCs w:val="24"/>
              </w:rPr>
            </w:pPr>
            <w:r w:rsidRPr="0089348B">
              <w:rPr>
                <w:rFonts w:ascii="Times New Roman" w:hAnsi="Times New Roman" w:cs="Times New Roman"/>
                <w:sz w:val="24"/>
                <w:szCs w:val="24"/>
              </w:rPr>
              <w:t>XLS(X)</w:t>
            </w:r>
            <w:r w:rsidRPr="0089348B">
              <w:rPr>
                <w:rFonts w:ascii="Times New Roman" w:hAnsi="Times New Roman" w:cs="Times New Roman"/>
                <w:sz w:val="24"/>
                <w:szCs w:val="24"/>
              </w:rPr>
              <w:tab/>
            </w:r>
          </w:p>
        </w:tc>
        <w:tc>
          <w:tcPr>
            <w:tcW w:w="7452" w:type="dxa"/>
            <w:tcMar>
              <w:top w:w="28" w:type="dxa"/>
              <w:left w:w="0" w:type="dxa"/>
              <w:bottom w:w="28" w:type="dxa"/>
              <w:right w:w="0" w:type="dxa"/>
            </w:tcMar>
          </w:tcPr>
          <w:p w14:paraId="10D993AB" w14:textId="77777777" w:rsidR="00381723" w:rsidRPr="0089348B" w:rsidRDefault="00381723" w:rsidP="0089348B">
            <w:pPr>
              <w:pStyle w:val="Zkratky2"/>
              <w:spacing w:before="0"/>
              <w:jc w:val="both"/>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sz w:val="24"/>
                <w:szCs w:val="24"/>
                <w:lang w:eastAsia="ar-SA"/>
              </w:rPr>
            </w:pPr>
            <w:r w:rsidRPr="0089348B">
              <w:rPr>
                <w:rFonts w:ascii="Times New Roman" w:eastAsia="SimSun" w:hAnsi="Times New Roman" w:cs="Times New Roman"/>
                <w:sz w:val="24"/>
                <w:szCs w:val="24"/>
                <w:lang w:eastAsia="ar-SA"/>
              </w:rPr>
              <w:t>Formát tabulkového dokumentu</w:t>
            </w:r>
          </w:p>
        </w:tc>
      </w:tr>
    </w:tbl>
    <w:p w14:paraId="7C6F6E2B" w14:textId="27D3EE7B" w:rsidR="00A964BE" w:rsidRPr="0089348B" w:rsidRDefault="00A964BE" w:rsidP="0089348B">
      <w:pPr>
        <w:jc w:val="both"/>
      </w:pPr>
    </w:p>
    <w:p w14:paraId="560F0C70" w14:textId="4781632F" w:rsidR="00194096" w:rsidRPr="0089348B" w:rsidRDefault="00EA1C48" w:rsidP="0089348B">
      <w:pPr>
        <w:pStyle w:val="Nadpis1"/>
        <w:spacing w:after="240"/>
        <w:jc w:val="both"/>
      </w:pPr>
      <w:bookmarkStart w:id="3" w:name="_Toc168311207"/>
      <w:r w:rsidRPr="0089348B">
        <w:rPr>
          <w:caps w:val="0"/>
        </w:rPr>
        <w:t>POJMY</w:t>
      </w:r>
      <w:bookmarkEnd w:id="3"/>
      <w:r w:rsidRPr="0089348B">
        <w:rPr>
          <w:caps w:val="0"/>
        </w:rPr>
        <w:t xml:space="preserve"> </w:t>
      </w:r>
    </w:p>
    <w:tbl>
      <w:tblPr>
        <w:tblStyle w:val="TableGrid"/>
        <w:tblW w:w="9064" w:type="dxa"/>
        <w:tblInd w:w="5" w:type="dxa"/>
        <w:tblCellMar>
          <w:left w:w="108" w:type="dxa"/>
          <w:right w:w="105" w:type="dxa"/>
        </w:tblCellMar>
        <w:tblLook w:val="04A0" w:firstRow="1" w:lastRow="0" w:firstColumn="1" w:lastColumn="0" w:noHBand="0" w:noVBand="1"/>
      </w:tblPr>
      <w:tblGrid>
        <w:gridCol w:w="2258"/>
        <w:gridCol w:w="6806"/>
      </w:tblGrid>
      <w:tr w:rsidR="009217C8" w:rsidRPr="0089348B" w14:paraId="5E7EC69C" w14:textId="77777777" w:rsidTr="00EA0236">
        <w:trPr>
          <w:trHeight w:val="480"/>
        </w:trPr>
        <w:tc>
          <w:tcPr>
            <w:tcW w:w="2258" w:type="dxa"/>
            <w:tcBorders>
              <w:top w:val="single" w:sz="4" w:space="0" w:color="000000"/>
              <w:left w:val="single" w:sz="4" w:space="0" w:color="000000"/>
              <w:bottom w:val="single" w:sz="4" w:space="0" w:color="000000"/>
              <w:right w:val="single" w:sz="4" w:space="0" w:color="000000"/>
            </w:tcBorders>
            <w:vAlign w:val="center"/>
          </w:tcPr>
          <w:p w14:paraId="23A87833" w14:textId="77777777" w:rsidR="009217C8" w:rsidRPr="0089348B" w:rsidRDefault="00C04497" w:rsidP="0089348B">
            <w:pPr>
              <w:spacing w:line="259" w:lineRule="auto"/>
              <w:ind w:left="2"/>
              <w:jc w:val="both"/>
              <w:rPr>
                <w:rFonts w:ascii="Times New Roman" w:hAnsi="Times New Roman" w:cs="Times New Roman"/>
                <w:sz w:val="24"/>
                <w:szCs w:val="24"/>
              </w:rPr>
            </w:pPr>
            <w:r w:rsidRPr="0089348B">
              <w:rPr>
                <w:rFonts w:ascii="Times New Roman" w:hAnsi="Times New Roman" w:cs="Times New Roman"/>
                <w:b/>
                <w:sz w:val="24"/>
                <w:szCs w:val="24"/>
              </w:rPr>
              <w:t xml:space="preserve">Datový standard </w:t>
            </w:r>
          </w:p>
        </w:tc>
        <w:tc>
          <w:tcPr>
            <w:tcW w:w="6806" w:type="dxa"/>
            <w:tcBorders>
              <w:top w:val="single" w:sz="4" w:space="0" w:color="000000"/>
              <w:left w:val="single" w:sz="4" w:space="0" w:color="000000"/>
              <w:bottom w:val="single" w:sz="4" w:space="0" w:color="000000"/>
              <w:right w:val="single" w:sz="4" w:space="0" w:color="000000"/>
            </w:tcBorders>
            <w:vAlign w:val="center"/>
          </w:tcPr>
          <w:p w14:paraId="1117F0D5"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Dokument definující strukturu negrafických informací  </w:t>
            </w:r>
          </w:p>
        </w:tc>
      </w:tr>
    </w:tbl>
    <w:p w14:paraId="57A0B8E4" w14:textId="120B4825" w:rsidR="009217C8" w:rsidRPr="0089348B" w:rsidRDefault="00EA1C48" w:rsidP="0089348B">
      <w:pPr>
        <w:pStyle w:val="Nadpis1"/>
        <w:spacing w:after="240"/>
        <w:jc w:val="both"/>
      </w:pPr>
      <w:bookmarkStart w:id="4" w:name="_Toc168311208"/>
      <w:r w:rsidRPr="0089348B">
        <w:rPr>
          <w:caps w:val="0"/>
        </w:rPr>
        <w:t>ÚVOD</w:t>
      </w:r>
      <w:bookmarkEnd w:id="4"/>
      <w:r w:rsidRPr="0089348B">
        <w:rPr>
          <w:caps w:val="0"/>
        </w:rPr>
        <w:t xml:space="preserve"> </w:t>
      </w:r>
    </w:p>
    <w:p w14:paraId="4BE1E7C2" w14:textId="46718B2E" w:rsidR="009217C8" w:rsidRPr="0089348B" w:rsidRDefault="00132381" w:rsidP="0089348B">
      <w:pPr>
        <w:pStyle w:val="Nadpis2"/>
        <w:jc w:val="both"/>
      </w:pPr>
      <w:bookmarkStart w:id="5" w:name="_Toc168311209"/>
      <w:r w:rsidRPr="0089348B">
        <w:t>Účel dokumentu</w:t>
      </w:r>
      <w:bookmarkEnd w:id="5"/>
      <w:r w:rsidRPr="0089348B">
        <w:t xml:space="preserve"> </w:t>
      </w:r>
    </w:p>
    <w:p w14:paraId="46702564" w14:textId="0B88B997" w:rsidR="006F3594" w:rsidRPr="0089348B" w:rsidRDefault="00C04497" w:rsidP="0089348B">
      <w:pPr>
        <w:spacing w:after="240"/>
        <w:ind w:left="4" w:right="4"/>
        <w:jc w:val="both"/>
        <w:rPr>
          <w:rFonts w:ascii="Times New Roman" w:hAnsi="Times New Roman" w:cs="Times New Roman"/>
          <w:sz w:val="24"/>
          <w:szCs w:val="24"/>
        </w:rPr>
      </w:pPr>
      <w:r w:rsidRPr="0089348B">
        <w:rPr>
          <w:rFonts w:ascii="Times New Roman" w:hAnsi="Times New Roman" w:cs="Times New Roman"/>
          <w:sz w:val="24"/>
          <w:szCs w:val="24"/>
        </w:rPr>
        <w:t>Účelem tohoto dokumentu je jednoznačně specifikovat požadavky na podobu objednaných BIM modelů tak, aby dodaná data byla konzistentní, kvalitní a využitelná při plnění cílů, které si Objednatel stanovil v souvislosti se zaváděním BIM. Informační požadavky na BIM modely jsou nezbytné k</w:t>
      </w:r>
      <w:r w:rsidR="00B776C1" w:rsidRPr="0089348B">
        <w:rPr>
          <w:rFonts w:ascii="Times New Roman" w:hAnsi="Times New Roman" w:cs="Times New Roman"/>
          <w:sz w:val="24"/>
          <w:szCs w:val="24"/>
        </w:rPr>
        <w:t> omezení nákladů na vícepráce.</w:t>
      </w:r>
      <w:r w:rsidR="000012D4" w:rsidRPr="0089348B">
        <w:rPr>
          <w:rFonts w:ascii="Times New Roman" w:hAnsi="Times New Roman" w:cs="Times New Roman"/>
          <w:sz w:val="24"/>
          <w:szCs w:val="24"/>
        </w:rPr>
        <w:t xml:space="preserve"> V </w:t>
      </w:r>
      <w:r w:rsidRPr="0089348B">
        <w:rPr>
          <w:rFonts w:ascii="Times New Roman" w:hAnsi="Times New Roman" w:cs="Times New Roman"/>
          <w:sz w:val="24"/>
          <w:szCs w:val="24"/>
        </w:rPr>
        <w:t xml:space="preserve">dokumentu jsou stanovena základní pravidla </w:t>
      </w:r>
      <w:r w:rsidRPr="0089348B">
        <w:rPr>
          <w:rFonts w:ascii="Times New Roman" w:hAnsi="Times New Roman" w:cs="Times New Roman"/>
          <w:sz w:val="24"/>
          <w:szCs w:val="24"/>
        </w:rPr>
        <w:lastRenderedPageBreak/>
        <w:t xml:space="preserve">tvorby modelů a požadavky na grafické i negrafické informace, vzájemné vazby mezi modely a jejich prvky, zásady práce s daty a způsoby jejich kontroly. Pravidla jsou závazná </w:t>
      </w:r>
      <w:r w:rsidR="005A789C" w:rsidRPr="0089348B">
        <w:rPr>
          <w:rFonts w:ascii="Times New Roman" w:hAnsi="Times New Roman" w:cs="Times New Roman"/>
          <w:sz w:val="24"/>
          <w:szCs w:val="24"/>
        </w:rPr>
        <w:t xml:space="preserve">                     </w:t>
      </w:r>
      <w:r w:rsidRPr="0089348B">
        <w:rPr>
          <w:rFonts w:ascii="Times New Roman" w:hAnsi="Times New Roman" w:cs="Times New Roman"/>
          <w:sz w:val="24"/>
          <w:szCs w:val="24"/>
        </w:rPr>
        <w:t>pro Dodavatele PD a způsob jejich plnění bude d</w:t>
      </w:r>
      <w:r w:rsidR="000012D4" w:rsidRPr="0089348B">
        <w:rPr>
          <w:rFonts w:ascii="Times New Roman" w:hAnsi="Times New Roman" w:cs="Times New Roman"/>
          <w:sz w:val="24"/>
          <w:szCs w:val="24"/>
        </w:rPr>
        <w:t>ále definován v dokumentu BEP.</w:t>
      </w:r>
    </w:p>
    <w:p w14:paraId="4CF492E2" w14:textId="65E2BC5B" w:rsidR="009217C8" w:rsidRPr="0089348B" w:rsidRDefault="00EA1C48" w:rsidP="0089348B">
      <w:pPr>
        <w:pStyle w:val="Nadpis1"/>
        <w:jc w:val="both"/>
      </w:pPr>
      <w:bookmarkStart w:id="6" w:name="_Toc168311210"/>
      <w:r w:rsidRPr="0089348B">
        <w:rPr>
          <w:caps w:val="0"/>
        </w:rPr>
        <w:t>STRATEGIE A CÍLE OBJEDNATELE</w:t>
      </w:r>
      <w:bookmarkEnd w:id="6"/>
      <w:r w:rsidRPr="0089348B">
        <w:rPr>
          <w:caps w:val="0"/>
        </w:rPr>
        <w:t xml:space="preserve"> </w:t>
      </w:r>
    </w:p>
    <w:p w14:paraId="5DB3BC05" w14:textId="2F6D33E3" w:rsidR="009217C8" w:rsidRPr="0089348B" w:rsidRDefault="00132381" w:rsidP="0089348B">
      <w:pPr>
        <w:pStyle w:val="Nadpis2"/>
        <w:jc w:val="both"/>
      </w:pPr>
      <w:bookmarkStart w:id="7" w:name="_Toc168311211"/>
      <w:r w:rsidRPr="0089348B">
        <w:t>Cíle</w:t>
      </w:r>
      <w:bookmarkEnd w:id="7"/>
      <w:r w:rsidRPr="0089348B">
        <w:t xml:space="preserve"> </w:t>
      </w:r>
    </w:p>
    <w:p w14:paraId="5340F670" w14:textId="1FE0F965" w:rsidR="009217C8" w:rsidRPr="0089348B" w:rsidRDefault="00C04497" w:rsidP="0089348B">
      <w:pPr>
        <w:spacing w:after="0" w:line="271"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Hlavními cíli využívání procesů BIM v zakázkách jsou: </w:t>
      </w:r>
    </w:p>
    <w:p w14:paraId="10F08D8F" w14:textId="547538B3" w:rsidR="001F07F2" w:rsidRPr="0089348B" w:rsidRDefault="001F07F2" w:rsidP="0089348B">
      <w:pPr>
        <w:numPr>
          <w:ilvl w:val="0"/>
          <w:numId w:val="3"/>
        </w:numPr>
        <w:spacing w:after="23"/>
        <w:ind w:hanging="360"/>
        <w:jc w:val="both"/>
        <w:rPr>
          <w:rFonts w:ascii="Times New Roman" w:hAnsi="Times New Roman" w:cs="Times New Roman"/>
          <w:sz w:val="24"/>
          <w:szCs w:val="24"/>
        </w:rPr>
      </w:pPr>
      <w:r w:rsidRPr="0089348B">
        <w:rPr>
          <w:rFonts w:ascii="Times New Roman" w:hAnsi="Times New Roman" w:cs="Times New Roman"/>
          <w:sz w:val="24"/>
          <w:szCs w:val="24"/>
        </w:rPr>
        <w:t>Tvorba 2D dokumentace přímo z modelu</w:t>
      </w:r>
    </w:p>
    <w:p w14:paraId="0054B591" w14:textId="195A4FCA" w:rsidR="001F07F2" w:rsidRPr="0089348B" w:rsidRDefault="001F07F2" w:rsidP="0089348B">
      <w:pPr>
        <w:numPr>
          <w:ilvl w:val="0"/>
          <w:numId w:val="3"/>
        </w:numPr>
        <w:spacing w:after="23"/>
        <w:ind w:hanging="360"/>
        <w:jc w:val="both"/>
        <w:rPr>
          <w:rFonts w:ascii="Times New Roman" w:hAnsi="Times New Roman" w:cs="Times New Roman"/>
          <w:sz w:val="24"/>
          <w:szCs w:val="24"/>
        </w:rPr>
      </w:pPr>
      <w:r w:rsidRPr="0089348B">
        <w:rPr>
          <w:rFonts w:ascii="Times New Roman" w:hAnsi="Times New Roman" w:cs="Times New Roman"/>
          <w:sz w:val="24"/>
          <w:szCs w:val="24"/>
        </w:rPr>
        <w:t>Tvorba výkazu výměr (nikoliv soupis prací) přímo z modelu</w:t>
      </w:r>
    </w:p>
    <w:p w14:paraId="7E3B12BB" w14:textId="067D5347" w:rsidR="009217C8" w:rsidRPr="0089348B" w:rsidRDefault="00C04497" w:rsidP="0089348B">
      <w:pPr>
        <w:numPr>
          <w:ilvl w:val="0"/>
          <w:numId w:val="3"/>
        </w:numPr>
        <w:spacing w:after="23"/>
        <w:ind w:hanging="360"/>
        <w:jc w:val="both"/>
        <w:rPr>
          <w:rFonts w:ascii="Times New Roman" w:hAnsi="Times New Roman" w:cs="Times New Roman"/>
          <w:sz w:val="24"/>
          <w:szCs w:val="24"/>
        </w:rPr>
      </w:pPr>
      <w:r w:rsidRPr="0089348B">
        <w:rPr>
          <w:rFonts w:ascii="Times New Roman" w:hAnsi="Times New Roman" w:cs="Times New Roman"/>
          <w:sz w:val="24"/>
          <w:szCs w:val="24"/>
        </w:rPr>
        <w:t xml:space="preserve">Snížení počtu kolizí a nákladů na z nich plynoucí vícepráce </w:t>
      </w:r>
    </w:p>
    <w:p w14:paraId="3B4A8D4A" w14:textId="0FC3FB4E" w:rsidR="009217C8" w:rsidRPr="0089348B" w:rsidRDefault="00C04497" w:rsidP="0089348B">
      <w:pPr>
        <w:numPr>
          <w:ilvl w:val="0"/>
          <w:numId w:val="3"/>
        </w:numPr>
        <w:spacing w:after="7"/>
        <w:ind w:hanging="360"/>
        <w:jc w:val="both"/>
        <w:rPr>
          <w:rFonts w:ascii="Times New Roman" w:hAnsi="Times New Roman" w:cs="Times New Roman"/>
          <w:sz w:val="24"/>
          <w:szCs w:val="24"/>
        </w:rPr>
      </w:pPr>
      <w:r w:rsidRPr="0089348B">
        <w:rPr>
          <w:rFonts w:ascii="Times New Roman" w:hAnsi="Times New Roman" w:cs="Times New Roman"/>
          <w:sz w:val="24"/>
          <w:szCs w:val="24"/>
        </w:rPr>
        <w:t xml:space="preserve">Vyšší kvalita návrhu </w:t>
      </w:r>
    </w:p>
    <w:p w14:paraId="6C8C8CF7" w14:textId="6825E1F6" w:rsidR="001F07F2" w:rsidRPr="0089348B" w:rsidRDefault="001F07F2" w:rsidP="0089348B">
      <w:pPr>
        <w:numPr>
          <w:ilvl w:val="0"/>
          <w:numId w:val="3"/>
        </w:numPr>
        <w:spacing w:after="7"/>
        <w:ind w:hanging="360"/>
        <w:jc w:val="both"/>
        <w:rPr>
          <w:rFonts w:ascii="Times New Roman" w:hAnsi="Times New Roman" w:cs="Times New Roman"/>
          <w:sz w:val="24"/>
          <w:szCs w:val="24"/>
        </w:rPr>
      </w:pPr>
      <w:r w:rsidRPr="0089348B">
        <w:rPr>
          <w:rFonts w:ascii="Times New Roman" w:hAnsi="Times New Roman" w:cs="Times New Roman"/>
          <w:sz w:val="24"/>
          <w:szCs w:val="24"/>
        </w:rPr>
        <w:t>Ověření časového harmonogramu prostřednictvím modelu</w:t>
      </w:r>
    </w:p>
    <w:p w14:paraId="105A75DC" w14:textId="407124A0" w:rsidR="001F07F2" w:rsidRPr="0089348B" w:rsidRDefault="001F07F2" w:rsidP="0089348B">
      <w:pPr>
        <w:spacing w:after="7"/>
        <w:jc w:val="both"/>
        <w:rPr>
          <w:rFonts w:ascii="Times New Roman" w:hAnsi="Times New Roman" w:cs="Times New Roman"/>
          <w:sz w:val="24"/>
          <w:szCs w:val="24"/>
        </w:rPr>
      </w:pPr>
      <w:r w:rsidRPr="0089348B">
        <w:rPr>
          <w:rFonts w:ascii="Times New Roman" w:hAnsi="Times New Roman" w:cs="Times New Roman"/>
          <w:sz w:val="24"/>
          <w:szCs w:val="24"/>
        </w:rPr>
        <w:t>Informační model je „jediným zdrojem pravdy“ pro všechny výstupy (2D dokumentace, výkaz výměr atd.), které z něj vychází a zajišťuje jejich konzistenci.</w:t>
      </w:r>
    </w:p>
    <w:p w14:paraId="5BF9AA37" w14:textId="7AD3F95D" w:rsidR="00C04497" w:rsidRPr="0089348B" w:rsidRDefault="00C04497" w:rsidP="0089348B">
      <w:pPr>
        <w:spacing w:after="0" w:line="271" w:lineRule="auto"/>
        <w:jc w:val="both"/>
        <w:rPr>
          <w:rFonts w:ascii="Times New Roman" w:hAnsi="Times New Roman" w:cs="Times New Roman"/>
          <w:sz w:val="24"/>
          <w:szCs w:val="24"/>
        </w:rPr>
      </w:pPr>
      <w:r w:rsidRPr="0089348B">
        <w:rPr>
          <w:rFonts w:ascii="Times New Roman" w:hAnsi="Times New Roman" w:cs="Times New Roman"/>
          <w:sz w:val="24"/>
          <w:szCs w:val="24"/>
        </w:rPr>
        <w:t>Možný přínos do budoucna:</w:t>
      </w:r>
    </w:p>
    <w:p w14:paraId="54B848C6" w14:textId="63F13597" w:rsidR="009217C8" w:rsidRPr="0089348B" w:rsidRDefault="00C04497" w:rsidP="0089348B">
      <w:pPr>
        <w:numPr>
          <w:ilvl w:val="0"/>
          <w:numId w:val="3"/>
        </w:numPr>
        <w:spacing w:after="24"/>
        <w:ind w:hanging="360"/>
        <w:jc w:val="both"/>
        <w:rPr>
          <w:rFonts w:ascii="Times New Roman" w:hAnsi="Times New Roman" w:cs="Times New Roman"/>
          <w:sz w:val="24"/>
          <w:szCs w:val="24"/>
        </w:rPr>
      </w:pPr>
      <w:r w:rsidRPr="0089348B">
        <w:rPr>
          <w:rFonts w:ascii="Times New Roman" w:hAnsi="Times New Roman" w:cs="Times New Roman"/>
          <w:sz w:val="24"/>
          <w:szCs w:val="24"/>
        </w:rPr>
        <w:t xml:space="preserve">Efektivnější správa majetku </w:t>
      </w:r>
    </w:p>
    <w:p w14:paraId="78C3DB4E" w14:textId="77777777" w:rsidR="00CD3887" w:rsidRPr="0089348B" w:rsidRDefault="00CD3887" w:rsidP="0089348B">
      <w:pPr>
        <w:spacing w:after="24"/>
        <w:jc w:val="both"/>
        <w:rPr>
          <w:rFonts w:ascii="Times New Roman" w:hAnsi="Times New Roman" w:cs="Times New Roman"/>
          <w:sz w:val="24"/>
          <w:szCs w:val="24"/>
        </w:rPr>
      </w:pPr>
      <w:r w:rsidRPr="0089348B">
        <w:rPr>
          <w:rFonts w:ascii="Times New Roman" w:hAnsi="Times New Roman" w:cs="Times New Roman"/>
          <w:sz w:val="24"/>
          <w:szCs w:val="24"/>
        </w:rPr>
        <w:t xml:space="preserve">Výše jmenované cíle jsou postupně plněny v rámci zhotovování dokumentací stavby dle platných vyhlášek o rozsahu a obsahu projektové dokumentace dopravních staveb a vyhlášek o dokumentaci staveb v platném znění včetně dokumentace pro provedení stavby. </w:t>
      </w:r>
    </w:p>
    <w:p w14:paraId="46C7617A" w14:textId="77777777" w:rsidR="00CD3887" w:rsidRPr="0089348B" w:rsidRDefault="00CD3887" w:rsidP="0089348B">
      <w:pPr>
        <w:spacing w:after="24"/>
        <w:jc w:val="both"/>
        <w:rPr>
          <w:rFonts w:ascii="Times New Roman" w:hAnsi="Times New Roman" w:cs="Times New Roman"/>
          <w:sz w:val="24"/>
          <w:szCs w:val="24"/>
        </w:rPr>
      </w:pPr>
      <w:r w:rsidRPr="0089348B">
        <w:rPr>
          <w:rFonts w:ascii="Times New Roman" w:hAnsi="Times New Roman" w:cs="Times New Roman"/>
          <w:sz w:val="24"/>
          <w:szCs w:val="24"/>
        </w:rPr>
        <w:t xml:space="preserve">K dokumentacím je vyžadováno plnění těchto cílů: </w:t>
      </w:r>
    </w:p>
    <w:p w14:paraId="03BE516C" w14:textId="5C307E04" w:rsidR="00CD3887" w:rsidRPr="0089348B" w:rsidRDefault="00CD3887" w:rsidP="0089348B">
      <w:pPr>
        <w:pStyle w:val="Odstavecseseznamem"/>
        <w:numPr>
          <w:ilvl w:val="0"/>
          <w:numId w:val="14"/>
        </w:numPr>
        <w:spacing w:after="24"/>
        <w:jc w:val="both"/>
        <w:rPr>
          <w:rFonts w:ascii="Times New Roman" w:hAnsi="Times New Roman" w:cs="Times New Roman"/>
          <w:sz w:val="24"/>
          <w:szCs w:val="24"/>
        </w:rPr>
      </w:pPr>
      <w:r w:rsidRPr="0089348B">
        <w:rPr>
          <w:rFonts w:ascii="Times New Roman" w:hAnsi="Times New Roman" w:cs="Times New Roman"/>
          <w:sz w:val="24"/>
          <w:szCs w:val="24"/>
        </w:rPr>
        <w:t>Dokumentace pro vydání stavebního povolení</w:t>
      </w:r>
    </w:p>
    <w:p w14:paraId="33D8A1DB" w14:textId="77777777" w:rsidR="00CD3887" w:rsidRPr="0089348B" w:rsidRDefault="00CD3887" w:rsidP="0089348B">
      <w:pPr>
        <w:pStyle w:val="Odstavecseseznamem"/>
        <w:numPr>
          <w:ilvl w:val="0"/>
          <w:numId w:val="15"/>
        </w:numPr>
        <w:spacing w:after="24"/>
        <w:jc w:val="both"/>
        <w:rPr>
          <w:rFonts w:ascii="Times New Roman" w:hAnsi="Times New Roman" w:cs="Times New Roman"/>
          <w:sz w:val="24"/>
          <w:szCs w:val="24"/>
        </w:rPr>
      </w:pPr>
      <w:r w:rsidRPr="0089348B">
        <w:rPr>
          <w:rFonts w:ascii="Times New Roman" w:hAnsi="Times New Roman" w:cs="Times New Roman"/>
          <w:sz w:val="24"/>
          <w:szCs w:val="24"/>
        </w:rPr>
        <w:t>Produkce 2D projektové dokumentace (vyjma předem odsouhlasených výjimek).</w:t>
      </w:r>
    </w:p>
    <w:p w14:paraId="0F36682A" w14:textId="77777777" w:rsidR="00CD3887" w:rsidRPr="0089348B" w:rsidRDefault="00CD3887" w:rsidP="0089348B">
      <w:pPr>
        <w:pStyle w:val="Odstavecseseznamem"/>
        <w:numPr>
          <w:ilvl w:val="0"/>
          <w:numId w:val="15"/>
        </w:numPr>
        <w:spacing w:after="24"/>
        <w:jc w:val="both"/>
        <w:rPr>
          <w:rFonts w:ascii="Times New Roman" w:hAnsi="Times New Roman" w:cs="Times New Roman"/>
          <w:sz w:val="24"/>
          <w:szCs w:val="24"/>
        </w:rPr>
      </w:pPr>
      <w:r w:rsidRPr="0089348B">
        <w:rPr>
          <w:rFonts w:ascii="Times New Roman" w:hAnsi="Times New Roman" w:cs="Times New Roman"/>
          <w:sz w:val="24"/>
          <w:szCs w:val="24"/>
        </w:rPr>
        <w:t>Výkaz výměr svislých a vodorovných nosných konstrukcí se základní materiálovou skladbou.</w:t>
      </w:r>
    </w:p>
    <w:p w14:paraId="5B507598" w14:textId="77777777" w:rsidR="00CD3887" w:rsidRPr="0089348B" w:rsidRDefault="00CD3887" w:rsidP="0089348B">
      <w:pPr>
        <w:pStyle w:val="Odstavecseseznamem"/>
        <w:numPr>
          <w:ilvl w:val="0"/>
          <w:numId w:val="15"/>
        </w:numPr>
        <w:spacing w:after="24"/>
        <w:jc w:val="both"/>
        <w:rPr>
          <w:rFonts w:ascii="Times New Roman" w:hAnsi="Times New Roman" w:cs="Times New Roman"/>
          <w:sz w:val="24"/>
          <w:szCs w:val="24"/>
        </w:rPr>
      </w:pPr>
      <w:r w:rsidRPr="0089348B">
        <w:rPr>
          <w:rFonts w:ascii="Times New Roman" w:hAnsi="Times New Roman" w:cs="Times New Roman"/>
          <w:sz w:val="24"/>
          <w:szCs w:val="24"/>
        </w:rPr>
        <w:t>Prostorová koordinace hlavních konstrukcí a hlavních tras inženýrských sítí.</w:t>
      </w:r>
    </w:p>
    <w:p w14:paraId="33EB40F9" w14:textId="77777777" w:rsidR="00CD3887" w:rsidRPr="0089348B" w:rsidRDefault="00CD3887" w:rsidP="0089348B">
      <w:pPr>
        <w:pStyle w:val="Odstavecseseznamem"/>
        <w:numPr>
          <w:ilvl w:val="0"/>
          <w:numId w:val="14"/>
        </w:numPr>
        <w:spacing w:after="24"/>
        <w:jc w:val="both"/>
        <w:rPr>
          <w:rFonts w:ascii="Times New Roman" w:hAnsi="Times New Roman" w:cs="Times New Roman"/>
          <w:sz w:val="24"/>
          <w:szCs w:val="24"/>
        </w:rPr>
      </w:pPr>
      <w:r w:rsidRPr="0089348B">
        <w:rPr>
          <w:rFonts w:ascii="Times New Roman" w:hAnsi="Times New Roman" w:cs="Times New Roman"/>
          <w:sz w:val="24"/>
          <w:szCs w:val="24"/>
        </w:rPr>
        <w:t xml:space="preserve">Dokumentace pro provedení stavby: </w:t>
      </w:r>
    </w:p>
    <w:p w14:paraId="6A1225D8" w14:textId="77777777" w:rsidR="00CD3887" w:rsidRPr="0089348B" w:rsidRDefault="00CD3887" w:rsidP="0089348B">
      <w:pPr>
        <w:pStyle w:val="Odstavecseseznamem"/>
        <w:numPr>
          <w:ilvl w:val="0"/>
          <w:numId w:val="16"/>
        </w:numPr>
        <w:spacing w:after="24"/>
        <w:jc w:val="both"/>
        <w:rPr>
          <w:rFonts w:ascii="Times New Roman" w:hAnsi="Times New Roman" w:cs="Times New Roman"/>
          <w:sz w:val="24"/>
          <w:szCs w:val="24"/>
        </w:rPr>
      </w:pPr>
      <w:r w:rsidRPr="0089348B">
        <w:rPr>
          <w:rFonts w:ascii="Times New Roman" w:hAnsi="Times New Roman" w:cs="Times New Roman"/>
          <w:sz w:val="24"/>
          <w:szCs w:val="24"/>
        </w:rPr>
        <w:t>Produkce 2D projektové dokumentace (vyjma předem odsouhlasených výjimek).</w:t>
      </w:r>
    </w:p>
    <w:p w14:paraId="4BABFAFD" w14:textId="77777777" w:rsidR="00CD3887" w:rsidRPr="0089348B" w:rsidRDefault="00CD3887" w:rsidP="0089348B">
      <w:pPr>
        <w:pStyle w:val="Odstavecseseznamem"/>
        <w:numPr>
          <w:ilvl w:val="0"/>
          <w:numId w:val="16"/>
        </w:numPr>
        <w:spacing w:after="24"/>
        <w:jc w:val="both"/>
        <w:rPr>
          <w:rFonts w:ascii="Times New Roman" w:hAnsi="Times New Roman" w:cs="Times New Roman"/>
          <w:sz w:val="24"/>
          <w:szCs w:val="24"/>
        </w:rPr>
      </w:pPr>
      <w:r w:rsidRPr="0089348B">
        <w:rPr>
          <w:rFonts w:ascii="Times New Roman" w:hAnsi="Times New Roman" w:cs="Times New Roman"/>
          <w:sz w:val="24"/>
          <w:szCs w:val="24"/>
        </w:rPr>
        <w:t>Výkaz výměr HSV a PSV (vyjma předem odsouhlasených výjimek)</w:t>
      </w:r>
    </w:p>
    <w:p w14:paraId="37A1DF83" w14:textId="63201392" w:rsidR="00CD3887" w:rsidRPr="0089348B" w:rsidRDefault="00CD3887" w:rsidP="0089348B">
      <w:pPr>
        <w:pStyle w:val="Odstavecseseznamem"/>
        <w:numPr>
          <w:ilvl w:val="0"/>
          <w:numId w:val="16"/>
        </w:numPr>
        <w:spacing w:after="24"/>
        <w:jc w:val="both"/>
        <w:rPr>
          <w:rFonts w:ascii="Times New Roman" w:hAnsi="Times New Roman" w:cs="Times New Roman"/>
          <w:sz w:val="24"/>
          <w:szCs w:val="24"/>
        </w:rPr>
      </w:pPr>
      <w:r w:rsidRPr="0089348B">
        <w:rPr>
          <w:rFonts w:ascii="Times New Roman" w:hAnsi="Times New Roman" w:cs="Times New Roman"/>
          <w:sz w:val="24"/>
          <w:szCs w:val="24"/>
        </w:rPr>
        <w:t>Kompletní prostorová koordinace všech konstrukcí a inženýrských sítí.</w:t>
      </w:r>
    </w:p>
    <w:p w14:paraId="5B1C635C" w14:textId="77777777" w:rsidR="00B65655" w:rsidRPr="0089348B" w:rsidRDefault="00B65655" w:rsidP="0089348B">
      <w:pPr>
        <w:pStyle w:val="Odstavecseseznamem"/>
        <w:numPr>
          <w:ilvl w:val="0"/>
          <w:numId w:val="16"/>
        </w:numPr>
        <w:spacing w:after="24"/>
        <w:jc w:val="both"/>
        <w:rPr>
          <w:rFonts w:ascii="Times New Roman" w:hAnsi="Times New Roman" w:cs="Times New Roman"/>
          <w:sz w:val="24"/>
          <w:szCs w:val="24"/>
        </w:rPr>
      </w:pPr>
      <w:r w:rsidRPr="0089348B">
        <w:rPr>
          <w:rFonts w:ascii="Times New Roman" w:hAnsi="Times New Roman" w:cs="Times New Roman"/>
          <w:sz w:val="24"/>
          <w:szCs w:val="24"/>
        </w:rPr>
        <w:t>Napojení modelu na časový harmonogram a ověření správnosti postupu výstavby.</w:t>
      </w:r>
    </w:p>
    <w:p w14:paraId="609BA28D" w14:textId="62CF841E" w:rsidR="00B65655" w:rsidRPr="0089348B" w:rsidRDefault="00B65655" w:rsidP="0089348B">
      <w:pPr>
        <w:pStyle w:val="Odstavecseseznamem"/>
        <w:numPr>
          <w:ilvl w:val="0"/>
          <w:numId w:val="16"/>
        </w:numPr>
        <w:spacing w:after="24"/>
        <w:jc w:val="both"/>
        <w:rPr>
          <w:rFonts w:ascii="Times New Roman" w:hAnsi="Times New Roman" w:cs="Times New Roman"/>
          <w:sz w:val="24"/>
          <w:szCs w:val="24"/>
        </w:rPr>
      </w:pPr>
      <w:r w:rsidRPr="0089348B">
        <w:rPr>
          <w:rFonts w:ascii="Times New Roman" w:hAnsi="Times New Roman" w:cs="Times New Roman"/>
          <w:sz w:val="24"/>
          <w:szCs w:val="24"/>
        </w:rPr>
        <w:t>Vyznačení servisních, údržbových, přístupových a montážních prostorů.</w:t>
      </w:r>
    </w:p>
    <w:p w14:paraId="3CCCC23A" w14:textId="3F1E3861" w:rsidR="009217C8" w:rsidRPr="0089348B" w:rsidRDefault="00C04497" w:rsidP="0089348B">
      <w:pPr>
        <w:pStyle w:val="Nadpis2"/>
        <w:jc w:val="both"/>
      </w:pPr>
      <w:bookmarkStart w:id="8" w:name="_Toc168311212"/>
      <w:r w:rsidRPr="0089348B">
        <w:t>Užití BIM</w:t>
      </w:r>
      <w:bookmarkEnd w:id="8"/>
      <w:r w:rsidRPr="0089348B">
        <w:t xml:space="preserve"> </w:t>
      </w:r>
    </w:p>
    <w:p w14:paraId="1643ECEF" w14:textId="77777777" w:rsidR="009217C8" w:rsidRPr="0089348B" w:rsidRDefault="00C04497" w:rsidP="0089348B">
      <w:pPr>
        <w:spacing w:after="0" w:line="271"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Naplňování těchto cílů bude Objednatelem realizováno primárně prostřednictvím následujících užití BIM dat: </w:t>
      </w:r>
    </w:p>
    <w:p w14:paraId="46E559B3" w14:textId="77777777" w:rsidR="009217C8" w:rsidRPr="0089348B" w:rsidRDefault="00C04497" w:rsidP="0089348B">
      <w:pPr>
        <w:numPr>
          <w:ilvl w:val="0"/>
          <w:numId w:val="3"/>
        </w:numPr>
        <w:spacing w:after="38"/>
        <w:ind w:hanging="360"/>
        <w:jc w:val="both"/>
        <w:rPr>
          <w:rFonts w:ascii="Times New Roman" w:hAnsi="Times New Roman" w:cs="Times New Roman"/>
          <w:sz w:val="24"/>
          <w:szCs w:val="24"/>
        </w:rPr>
      </w:pPr>
      <w:r w:rsidRPr="0089348B">
        <w:rPr>
          <w:rFonts w:ascii="Times New Roman" w:hAnsi="Times New Roman" w:cs="Times New Roman"/>
          <w:sz w:val="24"/>
          <w:szCs w:val="24"/>
        </w:rPr>
        <w:lastRenderedPageBreak/>
        <w:t xml:space="preserve">Detekce kolizí a 3D koordinace v rámci Stavby samotné a ve vztahu k okolním objektům, provozům a ochranným pásmům </w:t>
      </w:r>
    </w:p>
    <w:p w14:paraId="67AF0FCD" w14:textId="77777777" w:rsidR="009217C8" w:rsidRPr="0089348B" w:rsidRDefault="00C04497" w:rsidP="0089348B">
      <w:pPr>
        <w:numPr>
          <w:ilvl w:val="0"/>
          <w:numId w:val="3"/>
        </w:numPr>
        <w:spacing w:after="24"/>
        <w:ind w:hanging="360"/>
        <w:jc w:val="both"/>
        <w:rPr>
          <w:rFonts w:ascii="Times New Roman" w:hAnsi="Times New Roman" w:cs="Times New Roman"/>
          <w:sz w:val="24"/>
          <w:szCs w:val="24"/>
        </w:rPr>
      </w:pPr>
      <w:r w:rsidRPr="0089348B">
        <w:rPr>
          <w:rFonts w:ascii="Times New Roman" w:hAnsi="Times New Roman" w:cs="Times New Roman"/>
          <w:sz w:val="24"/>
          <w:szCs w:val="24"/>
        </w:rPr>
        <w:t xml:space="preserve">Vizuální kontrola návrhu - vizualizace </w:t>
      </w:r>
    </w:p>
    <w:p w14:paraId="41FE1B44" w14:textId="0980A5F4" w:rsidR="009217C8" w:rsidRPr="0089348B" w:rsidRDefault="00C04497" w:rsidP="0089348B">
      <w:pPr>
        <w:numPr>
          <w:ilvl w:val="0"/>
          <w:numId w:val="3"/>
        </w:numPr>
        <w:spacing w:after="24"/>
        <w:ind w:hanging="360"/>
        <w:jc w:val="both"/>
        <w:rPr>
          <w:rFonts w:ascii="Times New Roman" w:hAnsi="Times New Roman" w:cs="Times New Roman"/>
          <w:sz w:val="24"/>
          <w:szCs w:val="24"/>
        </w:rPr>
      </w:pPr>
      <w:r w:rsidRPr="0089348B">
        <w:rPr>
          <w:rFonts w:ascii="Times New Roman" w:hAnsi="Times New Roman" w:cs="Times New Roman"/>
          <w:sz w:val="24"/>
          <w:szCs w:val="24"/>
        </w:rPr>
        <w:t xml:space="preserve">Výkazy výměr a jejich porovnání s daty modelů </w:t>
      </w:r>
    </w:p>
    <w:p w14:paraId="276B3259" w14:textId="742DF12C" w:rsidR="00A05B3A" w:rsidRPr="0089348B" w:rsidRDefault="00A05B3A" w:rsidP="0089348B">
      <w:pPr>
        <w:numPr>
          <w:ilvl w:val="0"/>
          <w:numId w:val="3"/>
        </w:numPr>
        <w:spacing w:after="24"/>
        <w:ind w:hanging="360"/>
        <w:jc w:val="both"/>
        <w:rPr>
          <w:rFonts w:ascii="Times New Roman" w:hAnsi="Times New Roman" w:cs="Times New Roman"/>
          <w:sz w:val="24"/>
          <w:szCs w:val="24"/>
        </w:rPr>
      </w:pPr>
      <w:r w:rsidRPr="0089348B">
        <w:rPr>
          <w:rFonts w:ascii="Times New Roman" w:hAnsi="Times New Roman" w:cs="Times New Roman"/>
          <w:sz w:val="24"/>
          <w:szCs w:val="24"/>
        </w:rPr>
        <w:t>Zjednodušení spolupráce a komunikace všech zúčastněných stran</w:t>
      </w:r>
    </w:p>
    <w:p w14:paraId="218A2ABC" w14:textId="572C5773" w:rsidR="00A05B3A" w:rsidRPr="0089348B" w:rsidRDefault="00A05B3A" w:rsidP="0089348B">
      <w:pPr>
        <w:numPr>
          <w:ilvl w:val="0"/>
          <w:numId w:val="3"/>
        </w:numPr>
        <w:spacing w:after="24"/>
        <w:ind w:hanging="360"/>
        <w:jc w:val="both"/>
        <w:rPr>
          <w:rFonts w:ascii="Times New Roman" w:hAnsi="Times New Roman" w:cs="Times New Roman"/>
          <w:sz w:val="24"/>
          <w:szCs w:val="24"/>
        </w:rPr>
      </w:pPr>
      <w:r w:rsidRPr="0089348B">
        <w:rPr>
          <w:rFonts w:ascii="Times New Roman" w:hAnsi="Times New Roman" w:cs="Times New Roman"/>
          <w:sz w:val="24"/>
          <w:szCs w:val="24"/>
        </w:rPr>
        <w:t>Včasné rozhodování nad aktuálními daty</w:t>
      </w:r>
    </w:p>
    <w:p w14:paraId="5B23C6A5" w14:textId="02BC33C8" w:rsidR="00A05B3A" w:rsidRPr="0089348B" w:rsidRDefault="00A05B3A" w:rsidP="0089348B">
      <w:pPr>
        <w:numPr>
          <w:ilvl w:val="0"/>
          <w:numId w:val="3"/>
        </w:numPr>
        <w:spacing w:after="24"/>
        <w:ind w:hanging="360"/>
        <w:jc w:val="both"/>
        <w:rPr>
          <w:rFonts w:ascii="Times New Roman" w:hAnsi="Times New Roman" w:cs="Times New Roman"/>
          <w:sz w:val="24"/>
          <w:szCs w:val="24"/>
        </w:rPr>
      </w:pPr>
      <w:r w:rsidRPr="0089348B">
        <w:rPr>
          <w:rFonts w:ascii="Times New Roman" w:hAnsi="Times New Roman" w:cs="Times New Roman"/>
          <w:sz w:val="24"/>
          <w:szCs w:val="24"/>
        </w:rPr>
        <w:t>Kontrola nákladů stavby v průběhu projektových fází</w:t>
      </w:r>
    </w:p>
    <w:p w14:paraId="4ADB1399" w14:textId="77777777" w:rsidR="009217C8" w:rsidRPr="0089348B" w:rsidRDefault="00C04497" w:rsidP="0089348B">
      <w:pPr>
        <w:spacing w:after="24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Pravidla pro tvorbu, předávání a užívání Informačních modelů definovaná těmito Informačními požadavky vychází z potřeb výše uvedených cílů a užití BIM. </w:t>
      </w:r>
    </w:p>
    <w:p w14:paraId="518BC413" w14:textId="28CCB51D" w:rsidR="009217C8" w:rsidRPr="0089348B" w:rsidRDefault="00C04497" w:rsidP="0089348B">
      <w:pPr>
        <w:pStyle w:val="Nadpis2"/>
        <w:jc w:val="both"/>
      </w:pPr>
      <w:bookmarkStart w:id="9" w:name="_Toc168311213"/>
      <w:r w:rsidRPr="0089348B">
        <w:t>Plán realizace BIM (BEP - BIM Execution Plan)</w:t>
      </w:r>
      <w:bookmarkEnd w:id="9"/>
      <w:r w:rsidRPr="0089348B">
        <w:t xml:space="preserve"> </w:t>
      </w:r>
    </w:p>
    <w:p w14:paraId="62BD5D53" w14:textId="358BDF34" w:rsidR="00922EBB" w:rsidRPr="0089348B" w:rsidRDefault="00C04497" w:rsidP="0089348B">
      <w:pPr>
        <w:spacing w:after="240"/>
        <w:ind w:left="6" w:right="431"/>
        <w:jc w:val="both"/>
        <w:rPr>
          <w:rFonts w:ascii="Times New Roman" w:hAnsi="Times New Roman" w:cs="Times New Roman"/>
          <w:sz w:val="24"/>
          <w:szCs w:val="24"/>
        </w:rPr>
      </w:pPr>
      <w:r w:rsidRPr="0089348B">
        <w:rPr>
          <w:rFonts w:ascii="Times New Roman" w:hAnsi="Times New Roman" w:cs="Times New Roman"/>
          <w:sz w:val="24"/>
          <w:szCs w:val="24"/>
        </w:rPr>
        <w:t>Dodavatel se zavazuje k vypracování, správě a pravidelné aktualizaci Plánu realizace BIM, který je přímou odpovědí na tyto Informační požadavky a musí být schválen Objednatele</w:t>
      </w:r>
      <w:r w:rsidR="009433F5" w:rsidRPr="0089348B">
        <w:rPr>
          <w:rFonts w:ascii="Times New Roman" w:hAnsi="Times New Roman" w:cs="Times New Roman"/>
          <w:sz w:val="24"/>
          <w:szCs w:val="24"/>
        </w:rPr>
        <w:t>m</w:t>
      </w:r>
      <w:r w:rsidRPr="0089348B">
        <w:rPr>
          <w:rFonts w:ascii="Times New Roman" w:hAnsi="Times New Roman" w:cs="Times New Roman"/>
          <w:sz w:val="24"/>
          <w:szCs w:val="24"/>
        </w:rPr>
        <w:t>. Každý člen projektového týmu je povinen se při tvorbě Informačníc</w:t>
      </w:r>
      <w:r w:rsidR="000012D4" w:rsidRPr="0089348B">
        <w:rPr>
          <w:rFonts w:ascii="Times New Roman" w:hAnsi="Times New Roman" w:cs="Times New Roman"/>
          <w:sz w:val="24"/>
          <w:szCs w:val="24"/>
        </w:rPr>
        <w:t xml:space="preserve">h modelů dokumentem BEP řídit. </w:t>
      </w:r>
      <w:r w:rsidRPr="0089348B">
        <w:rPr>
          <w:rFonts w:ascii="Times New Roman" w:hAnsi="Times New Roman" w:cs="Times New Roman"/>
          <w:sz w:val="24"/>
          <w:szCs w:val="24"/>
        </w:rPr>
        <w:t xml:space="preserve">Dodavatel je povinen dokument revidovat a aktualizovat, kdykoliv dojde </w:t>
      </w:r>
      <w:r w:rsidR="00CE3DB1" w:rsidRPr="0089348B">
        <w:rPr>
          <w:rFonts w:ascii="Times New Roman" w:hAnsi="Times New Roman" w:cs="Times New Roman"/>
          <w:sz w:val="24"/>
          <w:szCs w:val="24"/>
        </w:rPr>
        <w:t xml:space="preserve">            </w:t>
      </w:r>
      <w:r w:rsidRPr="0089348B">
        <w:rPr>
          <w:rFonts w:ascii="Times New Roman" w:hAnsi="Times New Roman" w:cs="Times New Roman"/>
          <w:sz w:val="24"/>
          <w:szCs w:val="24"/>
        </w:rPr>
        <w:t xml:space="preserve">ke změně smlouvy a v každém milníku projektu. </w:t>
      </w:r>
      <w:r w:rsidR="009433F5" w:rsidRPr="0089348B">
        <w:rPr>
          <w:rFonts w:ascii="Times New Roman" w:hAnsi="Times New Roman" w:cs="Times New Roman"/>
          <w:sz w:val="24"/>
          <w:szCs w:val="24"/>
        </w:rPr>
        <w:t>Při každé změně dokumentu bude aktuální verze rozeslána všem účastníkům projektu.</w:t>
      </w:r>
    </w:p>
    <w:p w14:paraId="1A568E76" w14:textId="5447CD38" w:rsidR="009217C8" w:rsidRPr="0089348B" w:rsidRDefault="00EA1C48" w:rsidP="0089348B">
      <w:pPr>
        <w:pStyle w:val="Nadpis1"/>
        <w:jc w:val="both"/>
      </w:pPr>
      <w:bookmarkStart w:id="10" w:name="_Toc168311214"/>
      <w:r w:rsidRPr="0089348B">
        <w:rPr>
          <w:caps w:val="0"/>
        </w:rPr>
        <w:t>ÚROVEŇ PODROBNOSTI GRAFICKÝCH A NEGRAFICKÝCH INFORMACÍ</w:t>
      </w:r>
      <w:bookmarkEnd w:id="10"/>
      <w:r w:rsidRPr="0089348B">
        <w:rPr>
          <w:caps w:val="0"/>
        </w:rPr>
        <w:t xml:space="preserve"> </w:t>
      </w:r>
    </w:p>
    <w:p w14:paraId="0B663BEA" w14:textId="63CD24C6" w:rsidR="00ED7C63" w:rsidRPr="0089348B" w:rsidRDefault="00ED7C63" w:rsidP="0089348B">
      <w:pPr>
        <w:pStyle w:val="Nadpis2"/>
        <w:jc w:val="both"/>
        <w:rPr>
          <w:noProof/>
        </w:rPr>
      </w:pPr>
      <w:bookmarkStart w:id="11" w:name="_Toc168311215"/>
      <w:r w:rsidRPr="0089348B">
        <w:rPr>
          <w:noProof/>
        </w:rPr>
        <w:t>Grafické informace modelu</w:t>
      </w:r>
      <w:bookmarkEnd w:id="11"/>
      <w:r w:rsidRPr="0089348B">
        <w:rPr>
          <w:noProof/>
        </w:rPr>
        <w:t xml:space="preserve"> </w:t>
      </w:r>
    </w:p>
    <w:p w14:paraId="38C1354A" w14:textId="45B38011" w:rsidR="00ED7C63" w:rsidRPr="0089348B" w:rsidRDefault="002B5156" w:rsidP="0089348B">
      <w:pPr>
        <w:spacing w:after="240"/>
        <w:ind w:left="6" w:right="431"/>
        <w:jc w:val="both"/>
        <w:rPr>
          <w:rFonts w:ascii="Times New Roman" w:hAnsi="Times New Roman" w:cs="Times New Roman"/>
          <w:sz w:val="24"/>
          <w:szCs w:val="24"/>
        </w:rPr>
      </w:pPr>
      <w:r w:rsidRPr="0089348B">
        <w:rPr>
          <w:rFonts w:ascii="Times New Roman" w:hAnsi="Times New Roman" w:cs="Times New Roman"/>
          <w:sz w:val="24"/>
          <w:szCs w:val="24"/>
        </w:rPr>
        <w:t xml:space="preserve">Požadavky na grafickou podobu prvků v modelu jsou v BEP popsány slovně. Není účelem definice grafické podrobnosti nahrazovat platné normy a zvyklosti řešení grafických výstupů (zejména požadavky na podobu výkresové dokumentace). Je potřeba popsat každý prvek vyskytující se v konkrétním projektu tak, aby: </w:t>
      </w:r>
    </w:p>
    <w:p w14:paraId="7E4EAAF9" w14:textId="77777777" w:rsidR="00ED7C63" w:rsidRPr="0089348B" w:rsidRDefault="002B5156" w:rsidP="0089348B">
      <w:pPr>
        <w:pStyle w:val="Odstavecseseznamem"/>
        <w:numPr>
          <w:ilvl w:val="0"/>
          <w:numId w:val="17"/>
        </w:numPr>
        <w:spacing w:after="240"/>
        <w:ind w:right="431"/>
        <w:jc w:val="both"/>
        <w:rPr>
          <w:rFonts w:ascii="Times New Roman" w:hAnsi="Times New Roman" w:cs="Times New Roman"/>
          <w:sz w:val="24"/>
          <w:szCs w:val="24"/>
        </w:rPr>
      </w:pPr>
      <w:r w:rsidRPr="0089348B">
        <w:rPr>
          <w:rFonts w:ascii="Times New Roman" w:hAnsi="Times New Roman" w:cs="Times New Roman"/>
          <w:sz w:val="24"/>
          <w:szCs w:val="24"/>
        </w:rPr>
        <w:t>bylo možné stanovit jeho grafickou podrobnost a ta aby splňovala požadavky na informační modelování,</w:t>
      </w:r>
    </w:p>
    <w:p w14:paraId="4275E6B9" w14:textId="77777777" w:rsidR="00ED7C63" w:rsidRPr="0089348B" w:rsidRDefault="002B5156" w:rsidP="0089348B">
      <w:pPr>
        <w:pStyle w:val="Odstavecseseznamem"/>
        <w:numPr>
          <w:ilvl w:val="0"/>
          <w:numId w:val="17"/>
        </w:numPr>
        <w:spacing w:after="240"/>
        <w:ind w:right="431"/>
        <w:jc w:val="both"/>
        <w:rPr>
          <w:rFonts w:ascii="Times New Roman" w:hAnsi="Times New Roman" w:cs="Times New Roman"/>
          <w:sz w:val="24"/>
          <w:szCs w:val="24"/>
        </w:rPr>
      </w:pPr>
      <w:r w:rsidRPr="0089348B">
        <w:rPr>
          <w:rFonts w:ascii="Times New Roman" w:hAnsi="Times New Roman" w:cs="Times New Roman"/>
          <w:sz w:val="24"/>
          <w:szCs w:val="24"/>
        </w:rPr>
        <w:t>popis byl srozumitelný všem účastníkům projektu, m</w:t>
      </w:r>
      <w:r w:rsidR="00ED7C63" w:rsidRPr="0089348B">
        <w:rPr>
          <w:rFonts w:ascii="Times New Roman" w:hAnsi="Times New Roman" w:cs="Times New Roman"/>
          <w:sz w:val="24"/>
          <w:szCs w:val="24"/>
        </w:rPr>
        <w:t>ůže být slovní, obrázkový apod.</w:t>
      </w:r>
    </w:p>
    <w:p w14:paraId="082962CC" w14:textId="66CC3434" w:rsidR="00ED7C63" w:rsidRPr="0089348B" w:rsidRDefault="002B5156" w:rsidP="0089348B">
      <w:pPr>
        <w:spacing w:after="240"/>
        <w:ind w:left="6" w:right="431"/>
        <w:jc w:val="both"/>
        <w:rPr>
          <w:rFonts w:ascii="Times New Roman" w:hAnsi="Times New Roman" w:cs="Times New Roman"/>
          <w:sz w:val="24"/>
          <w:szCs w:val="24"/>
        </w:rPr>
      </w:pPr>
      <w:r w:rsidRPr="0089348B">
        <w:rPr>
          <w:rFonts w:ascii="Times New Roman" w:hAnsi="Times New Roman" w:cs="Times New Roman"/>
          <w:sz w:val="24"/>
          <w:szCs w:val="24"/>
        </w:rPr>
        <w:t>Zhotovitel předloží objednateli k odsouhlasení grafickou podrobnost modelu před začátkem každého projektového stupně.</w:t>
      </w:r>
    </w:p>
    <w:p w14:paraId="48D4F049" w14:textId="77777777" w:rsidR="00FF14B7" w:rsidRPr="0089348B" w:rsidRDefault="005A3816" w:rsidP="0089348B">
      <w:pPr>
        <w:spacing w:after="240"/>
        <w:ind w:left="6" w:right="431"/>
        <w:jc w:val="both"/>
        <w:rPr>
          <w:rFonts w:ascii="Times New Roman" w:hAnsi="Times New Roman" w:cs="Times New Roman"/>
          <w:sz w:val="24"/>
          <w:szCs w:val="24"/>
        </w:rPr>
      </w:pPr>
      <w:r w:rsidRPr="0089348B">
        <w:rPr>
          <w:rFonts w:ascii="Times New Roman" w:hAnsi="Times New Roman" w:cs="Times New Roman"/>
          <w:sz w:val="24"/>
          <w:szCs w:val="24"/>
        </w:rPr>
        <w:t xml:space="preserve">Požadavky na informační podrobnost definují parametry připojené k jednotlivým prvkům. Tyto parametry slouží jako nositel </w:t>
      </w:r>
      <w:proofErr w:type="spellStart"/>
      <w:r w:rsidRPr="0089348B">
        <w:rPr>
          <w:rFonts w:ascii="Times New Roman" w:hAnsi="Times New Roman" w:cs="Times New Roman"/>
          <w:sz w:val="24"/>
          <w:szCs w:val="24"/>
        </w:rPr>
        <w:t>negeometrických</w:t>
      </w:r>
      <w:proofErr w:type="spellEnd"/>
      <w:r w:rsidRPr="0089348B">
        <w:rPr>
          <w:rFonts w:ascii="Times New Roman" w:hAnsi="Times New Roman" w:cs="Times New Roman"/>
          <w:sz w:val="24"/>
          <w:szCs w:val="24"/>
        </w:rPr>
        <w:t xml:space="preserve"> informací prvků. Objednatel definuje minimální úroveň informační podrobnosti. Zhotovitel může dle potřeby přidávat k prvkům i další parametry. Zavádění nových parametrů se řídí pravidly definovanými v BEP. Nové parametry mohou zavádět pouze odpovědné osoby určené v BEP.</w:t>
      </w:r>
    </w:p>
    <w:p w14:paraId="4B0D35C9" w14:textId="77777777" w:rsidR="00FF14B7" w:rsidRPr="0089348B" w:rsidRDefault="005A3816" w:rsidP="0089348B">
      <w:pPr>
        <w:spacing w:after="240"/>
        <w:ind w:left="6" w:right="431"/>
        <w:jc w:val="both"/>
        <w:rPr>
          <w:rFonts w:ascii="Times New Roman" w:hAnsi="Times New Roman" w:cs="Times New Roman"/>
          <w:sz w:val="24"/>
          <w:szCs w:val="24"/>
        </w:rPr>
      </w:pPr>
      <w:r w:rsidRPr="0089348B">
        <w:rPr>
          <w:rFonts w:ascii="Times New Roman" w:hAnsi="Times New Roman" w:cs="Times New Roman"/>
          <w:sz w:val="24"/>
          <w:szCs w:val="24"/>
        </w:rPr>
        <w:t xml:space="preserve">Informační podrobnost musí být definovaná pro každý milník projektu. </w:t>
      </w:r>
    </w:p>
    <w:p w14:paraId="3821F744" w14:textId="77777777" w:rsidR="00FF14B7" w:rsidRPr="0089348B" w:rsidRDefault="005A3816" w:rsidP="0089348B">
      <w:pPr>
        <w:spacing w:after="240"/>
        <w:ind w:left="6" w:right="431"/>
        <w:jc w:val="both"/>
        <w:rPr>
          <w:rFonts w:ascii="Times New Roman" w:hAnsi="Times New Roman" w:cs="Times New Roman"/>
          <w:sz w:val="24"/>
          <w:szCs w:val="24"/>
        </w:rPr>
      </w:pPr>
      <w:r w:rsidRPr="0089348B">
        <w:rPr>
          <w:rFonts w:ascii="Times New Roman" w:hAnsi="Times New Roman" w:cs="Times New Roman"/>
          <w:sz w:val="24"/>
          <w:szCs w:val="24"/>
        </w:rPr>
        <w:t xml:space="preserve">Součástí dokumentu EIR je příloha s výčtem parametrů pro jednotlivé prvky v modelu. Objednatel do přílohy vloží minimální požadovanou sadu parametrů pro každý prvek. </w:t>
      </w:r>
      <w:r w:rsidRPr="0089348B">
        <w:rPr>
          <w:rFonts w:ascii="Times New Roman" w:hAnsi="Times New Roman" w:cs="Times New Roman"/>
          <w:sz w:val="24"/>
          <w:szCs w:val="24"/>
        </w:rPr>
        <w:lastRenderedPageBreak/>
        <w:t xml:space="preserve">Zhotovitel v průběhu projektu do přílohy doplňuje parametry použité nad rámec zadání. Zhotovitel je povinen udržovat tuto přílohu aktuální po celou dobu zpracování modelu. </w:t>
      </w:r>
    </w:p>
    <w:p w14:paraId="42FB89B4" w14:textId="26201713" w:rsidR="005A3816" w:rsidRPr="0089348B" w:rsidRDefault="005A3816" w:rsidP="0089348B">
      <w:pPr>
        <w:spacing w:after="240"/>
        <w:ind w:left="6" w:right="431"/>
        <w:jc w:val="both"/>
        <w:rPr>
          <w:rFonts w:ascii="Times New Roman" w:hAnsi="Times New Roman" w:cs="Times New Roman"/>
          <w:sz w:val="24"/>
          <w:szCs w:val="24"/>
        </w:rPr>
      </w:pPr>
      <w:r w:rsidRPr="0089348B">
        <w:rPr>
          <w:rFonts w:ascii="Times New Roman" w:hAnsi="Times New Roman" w:cs="Times New Roman"/>
          <w:sz w:val="24"/>
          <w:szCs w:val="24"/>
        </w:rPr>
        <w:t>Z hlediska informační podrobnosti je potřeba definovat třídící systém použitý k jednoznačné identifikaci v rámci projektu</w:t>
      </w:r>
    </w:p>
    <w:p w14:paraId="73A3C506" w14:textId="5586B11B" w:rsidR="009217C8" w:rsidRPr="0089348B" w:rsidRDefault="00C04497" w:rsidP="0089348B">
      <w:pPr>
        <w:pStyle w:val="Nadpis2"/>
        <w:jc w:val="both"/>
        <w:rPr>
          <w:noProof/>
        </w:rPr>
      </w:pPr>
      <w:bookmarkStart w:id="12" w:name="_Toc168311216"/>
      <w:r w:rsidRPr="0089348B">
        <w:rPr>
          <w:noProof/>
        </w:rPr>
        <w:t>Negrafické informace modelu</w:t>
      </w:r>
      <w:bookmarkEnd w:id="12"/>
      <w:r w:rsidRPr="0089348B">
        <w:rPr>
          <w:noProof/>
        </w:rPr>
        <w:t xml:space="preserve"> </w:t>
      </w:r>
    </w:p>
    <w:p w14:paraId="66C55927" w14:textId="2617195A" w:rsidR="00605B35" w:rsidRPr="0089348B" w:rsidRDefault="00C04497" w:rsidP="0089348B">
      <w:pPr>
        <w:spacing w:after="120"/>
        <w:ind w:left="4" w:right="4"/>
        <w:jc w:val="both"/>
        <w:rPr>
          <w:rFonts w:ascii="Times New Roman" w:hAnsi="Times New Roman" w:cs="Times New Roman"/>
          <w:sz w:val="24"/>
          <w:szCs w:val="24"/>
        </w:rPr>
      </w:pPr>
      <w:r w:rsidRPr="0089348B">
        <w:rPr>
          <w:rFonts w:ascii="Times New Roman" w:hAnsi="Times New Roman" w:cs="Times New Roman"/>
          <w:sz w:val="24"/>
          <w:szCs w:val="24"/>
        </w:rPr>
        <w:t>Všechny prvky Informačního modelu budou obsahovat parametry s negrafickými informacemi v dat</w:t>
      </w:r>
      <w:r w:rsidR="000E4D27" w:rsidRPr="0089348B">
        <w:rPr>
          <w:rFonts w:ascii="Times New Roman" w:hAnsi="Times New Roman" w:cs="Times New Roman"/>
          <w:sz w:val="24"/>
          <w:szCs w:val="24"/>
        </w:rPr>
        <w:t xml:space="preserve">ové struktuře a datových typech. </w:t>
      </w:r>
      <w:r w:rsidRPr="0089348B">
        <w:rPr>
          <w:rFonts w:ascii="Times New Roman" w:hAnsi="Times New Roman" w:cs="Times New Roman"/>
          <w:sz w:val="24"/>
          <w:szCs w:val="24"/>
        </w:rPr>
        <w:t>Datový standard definuje pro jednotlivé stupně projektové dokumentace rozsah požadovaných negrafických informací a jejich strukturu. Definovány jsou tak přesné požadované názvy atributů elementů modelu, jejich datové typy</w:t>
      </w:r>
      <w:r w:rsidR="00990395" w:rsidRPr="0089348B">
        <w:rPr>
          <w:rFonts w:ascii="Times New Roman" w:hAnsi="Times New Roman" w:cs="Times New Roman"/>
          <w:sz w:val="24"/>
          <w:szCs w:val="24"/>
        </w:rPr>
        <w:t xml:space="preserve">. </w:t>
      </w:r>
      <w:r w:rsidRPr="0089348B">
        <w:rPr>
          <w:rFonts w:ascii="Times New Roman" w:hAnsi="Times New Roman" w:cs="Times New Roman"/>
          <w:sz w:val="24"/>
          <w:szCs w:val="24"/>
        </w:rPr>
        <w:t>Dále platí, že prvky modelu musí obsahovat informace, se kterými jsou vykazovány v tištěné dokumentaci</w:t>
      </w:r>
      <w:r w:rsidR="00990395" w:rsidRPr="0089348B">
        <w:rPr>
          <w:rFonts w:ascii="Times New Roman" w:hAnsi="Times New Roman" w:cs="Times New Roman"/>
          <w:sz w:val="24"/>
          <w:szCs w:val="24"/>
        </w:rPr>
        <w:t>.</w:t>
      </w:r>
      <w:r w:rsidRPr="0089348B">
        <w:rPr>
          <w:rFonts w:ascii="Times New Roman" w:hAnsi="Times New Roman" w:cs="Times New Roman"/>
          <w:sz w:val="24"/>
          <w:szCs w:val="24"/>
        </w:rPr>
        <w:t xml:space="preserve"> </w:t>
      </w:r>
    </w:p>
    <w:p w14:paraId="1F9740CF" w14:textId="308A68BC" w:rsidR="009217C8" w:rsidRPr="0089348B" w:rsidRDefault="00C04497" w:rsidP="0089348B">
      <w:pPr>
        <w:pStyle w:val="Nadpis2"/>
        <w:jc w:val="both"/>
      </w:pPr>
      <w:bookmarkStart w:id="13" w:name="_Toc168311217"/>
      <w:r w:rsidRPr="0089348B">
        <w:t>Grafická úroveň detailu</w:t>
      </w:r>
      <w:bookmarkEnd w:id="13"/>
      <w:r w:rsidRPr="0089348B">
        <w:t xml:space="preserve"> </w:t>
      </w:r>
    </w:p>
    <w:p w14:paraId="089E1287" w14:textId="0019B09E" w:rsidR="009217C8" w:rsidRPr="0089348B" w:rsidRDefault="00C04497" w:rsidP="0089348B">
      <w:pPr>
        <w:pStyle w:val="Nadpis3"/>
        <w:jc w:val="both"/>
      </w:pPr>
      <w:r w:rsidRPr="0089348B">
        <w:t xml:space="preserve">Obecné ustanovení </w:t>
      </w:r>
    </w:p>
    <w:p w14:paraId="333989E7" w14:textId="77777777" w:rsidR="009217C8" w:rsidRPr="0089348B" w:rsidRDefault="00C04497" w:rsidP="0089348B">
      <w:pPr>
        <w:spacing w:after="24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Pokud není určeno jinak, úroveň podrobnosti prvků 3D modelu by měla být přibližně taková, aby 2D výstupy přímo generované z modelu odpovídaly normovým požadavkům na jejich způsob zobrazení ve výkresové dokumentaci příslušného stupně. </w:t>
      </w:r>
    </w:p>
    <w:p w14:paraId="7E5174C6" w14:textId="7EB6B3F0" w:rsidR="009217C8" w:rsidRPr="0089348B" w:rsidRDefault="00C04497" w:rsidP="0089348B">
      <w:pPr>
        <w:pStyle w:val="Nadpis3"/>
        <w:jc w:val="both"/>
      </w:pPr>
      <w:r w:rsidRPr="0089348B">
        <w:t xml:space="preserve">LOG a LOD </w:t>
      </w:r>
    </w:p>
    <w:p w14:paraId="400996E1" w14:textId="5E5AC7A3" w:rsidR="00590920" w:rsidRPr="0089348B" w:rsidRDefault="00C04497" w:rsidP="0089348B">
      <w:pPr>
        <w:spacing w:after="24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Pro definici grafické podrobnosti se v Informačních požadavcích LP namísto stupňů LOD (Level of Development) využívá LOG (Level of Geometry). Důvod je ten, že pod pojmem LOD je sdružena informace o úrovni podrobnosti grafických i negrafických informací. Protože podrobnost negrafických informací je definována jiným způsobem, je užíváno pouze LOG pro vyjádření podrobnosti geometrické, respektive grafické. </w:t>
      </w:r>
    </w:p>
    <w:p w14:paraId="3E605B19" w14:textId="66B16F59" w:rsidR="005B1DF5" w:rsidRPr="0089348B" w:rsidRDefault="00C04497" w:rsidP="0089348B">
      <w:pPr>
        <w:spacing w:before="120" w:after="0" w:line="342" w:lineRule="auto"/>
        <w:ind w:left="4"/>
        <w:jc w:val="both"/>
        <w:rPr>
          <w:rFonts w:ascii="Times New Roman" w:hAnsi="Times New Roman" w:cs="Times New Roman"/>
          <w:b/>
          <w:sz w:val="24"/>
          <w:szCs w:val="24"/>
          <w:u w:val="single"/>
        </w:rPr>
      </w:pPr>
      <w:r w:rsidRPr="0089348B">
        <w:rPr>
          <w:rFonts w:ascii="Times New Roman" w:hAnsi="Times New Roman" w:cs="Times New Roman"/>
          <w:b/>
          <w:sz w:val="24"/>
          <w:szCs w:val="24"/>
          <w:u w:val="single"/>
        </w:rPr>
        <w:t xml:space="preserve">Definice jednotlivých stupňů LOG jsou následující: </w:t>
      </w:r>
    </w:p>
    <w:p w14:paraId="2984D330" w14:textId="59F2457B" w:rsidR="009217C8" w:rsidRPr="0089348B" w:rsidRDefault="00C04497" w:rsidP="0089348B">
      <w:pPr>
        <w:spacing w:before="0" w:after="82"/>
        <w:ind w:left="6"/>
        <w:jc w:val="both"/>
        <w:rPr>
          <w:rFonts w:ascii="Times New Roman" w:hAnsi="Times New Roman" w:cs="Times New Roman"/>
          <w:sz w:val="24"/>
          <w:szCs w:val="24"/>
        </w:rPr>
      </w:pPr>
      <w:r w:rsidRPr="0089348B">
        <w:rPr>
          <w:rFonts w:ascii="Times New Roman" w:hAnsi="Times New Roman" w:cs="Times New Roman"/>
          <w:b/>
          <w:sz w:val="24"/>
          <w:szCs w:val="24"/>
        </w:rPr>
        <w:t>LOG 100</w:t>
      </w:r>
      <w:r w:rsidRPr="0089348B">
        <w:rPr>
          <w:rFonts w:ascii="Times New Roman" w:hAnsi="Times New Roman" w:cs="Times New Roman"/>
          <w:sz w:val="24"/>
          <w:szCs w:val="24"/>
        </w:rPr>
        <w:t xml:space="preserve"> – Prvky mohou být v modelu reprezentovány symbolem nebo jiným zástupným elementem. Grafická reprezentace prvku značí jeho existenci, nikoliv však jeho tvar, rozměry nebo přesné umístění. Všechny informace odvozené od těchto prvků jsou pouze přibližné.  </w:t>
      </w:r>
    </w:p>
    <w:p w14:paraId="67A6B2A6" w14:textId="77777777" w:rsidR="009217C8" w:rsidRPr="0089348B" w:rsidRDefault="00C04497" w:rsidP="0089348B">
      <w:pPr>
        <w:spacing w:after="0"/>
        <w:ind w:left="6"/>
        <w:jc w:val="both"/>
        <w:rPr>
          <w:rFonts w:ascii="Times New Roman" w:hAnsi="Times New Roman" w:cs="Times New Roman"/>
          <w:sz w:val="24"/>
          <w:szCs w:val="24"/>
        </w:rPr>
      </w:pPr>
      <w:r w:rsidRPr="0089348B">
        <w:rPr>
          <w:rFonts w:ascii="Times New Roman" w:hAnsi="Times New Roman" w:cs="Times New Roman"/>
          <w:b/>
          <w:sz w:val="24"/>
          <w:szCs w:val="24"/>
        </w:rPr>
        <w:t>LOG 200</w:t>
      </w:r>
      <w:r w:rsidRPr="0089348B">
        <w:rPr>
          <w:rFonts w:ascii="Times New Roman" w:hAnsi="Times New Roman" w:cs="Times New Roman"/>
          <w:sz w:val="24"/>
          <w:szCs w:val="24"/>
        </w:rPr>
        <w:t xml:space="preserve"> - Obecný model dostatečně vymodelovaný pro identifikaci typu a materiálu dané komponenty. </w:t>
      </w:r>
    </w:p>
    <w:p w14:paraId="665374C9" w14:textId="77777777" w:rsidR="005B1DF5" w:rsidRPr="0089348B" w:rsidRDefault="00C04497" w:rsidP="0089348B">
      <w:pPr>
        <w:spacing w:before="0" w:after="100"/>
        <w:ind w:left="6"/>
        <w:jc w:val="both"/>
        <w:rPr>
          <w:rFonts w:ascii="Times New Roman" w:hAnsi="Times New Roman" w:cs="Times New Roman"/>
          <w:sz w:val="24"/>
          <w:szCs w:val="24"/>
        </w:rPr>
      </w:pPr>
      <w:r w:rsidRPr="0089348B">
        <w:rPr>
          <w:rFonts w:ascii="Times New Roman" w:hAnsi="Times New Roman" w:cs="Times New Roman"/>
          <w:sz w:val="24"/>
          <w:szCs w:val="24"/>
        </w:rPr>
        <w:t xml:space="preserve">Schematické rozložení s přibližnými rozměry, tvarem a umístěním. Všechny informace odvozené od těchto prvků jsou pouze přibližné. </w:t>
      </w:r>
    </w:p>
    <w:p w14:paraId="01207ED3" w14:textId="119398A4" w:rsidR="009217C8" w:rsidRPr="0089348B" w:rsidRDefault="00C04497" w:rsidP="0089348B">
      <w:pPr>
        <w:spacing w:after="100"/>
        <w:ind w:left="6"/>
        <w:jc w:val="both"/>
        <w:rPr>
          <w:rFonts w:ascii="Times New Roman" w:hAnsi="Times New Roman" w:cs="Times New Roman"/>
          <w:sz w:val="24"/>
          <w:szCs w:val="24"/>
        </w:rPr>
      </w:pPr>
      <w:r w:rsidRPr="0089348B">
        <w:rPr>
          <w:rFonts w:ascii="Times New Roman" w:hAnsi="Times New Roman" w:cs="Times New Roman"/>
          <w:b/>
          <w:sz w:val="24"/>
          <w:szCs w:val="24"/>
        </w:rPr>
        <w:t>LOG 300</w:t>
      </w:r>
      <w:r w:rsidRPr="0089348B">
        <w:rPr>
          <w:rFonts w:ascii="Times New Roman" w:hAnsi="Times New Roman" w:cs="Times New Roman"/>
          <w:b/>
          <w:i/>
          <w:sz w:val="24"/>
          <w:szCs w:val="24"/>
        </w:rPr>
        <w:t xml:space="preserve"> - </w:t>
      </w:r>
      <w:r w:rsidRPr="0089348B">
        <w:rPr>
          <w:rFonts w:ascii="Times New Roman" w:hAnsi="Times New Roman" w:cs="Times New Roman"/>
          <w:sz w:val="24"/>
          <w:szCs w:val="24"/>
        </w:rPr>
        <w:t xml:space="preserve">Specifický objekt, dostatečně vymodelovaný pro identifikaci typu a materiálu komponenty. Výrobní, nebo předvýrobní objekt, „zpracovaný“ objekt představující konečnou fázi návrhu. Konstrukční - specifikované rozměry, tvar, umístění, atd. Množství, velikost, tvar a umístění pro tyto vymodelované objekty mohou být odměřeny a získány přímo z modelu bez nutnosti čtení negrafických informací nebo popisů ve výkresové dokumentaci. </w:t>
      </w:r>
    </w:p>
    <w:p w14:paraId="56AE0312" w14:textId="77777777" w:rsidR="009217C8" w:rsidRPr="0089348B" w:rsidRDefault="00C04497" w:rsidP="0089348B">
      <w:pPr>
        <w:ind w:left="4"/>
        <w:jc w:val="both"/>
        <w:rPr>
          <w:rFonts w:ascii="Times New Roman" w:hAnsi="Times New Roman" w:cs="Times New Roman"/>
          <w:sz w:val="24"/>
          <w:szCs w:val="24"/>
        </w:rPr>
      </w:pPr>
      <w:r w:rsidRPr="0089348B">
        <w:rPr>
          <w:rFonts w:ascii="Times New Roman" w:hAnsi="Times New Roman" w:cs="Times New Roman"/>
          <w:b/>
          <w:sz w:val="24"/>
          <w:szCs w:val="24"/>
        </w:rPr>
        <w:lastRenderedPageBreak/>
        <w:t>LOG 350</w:t>
      </w:r>
      <w:r w:rsidRPr="0089348B">
        <w:rPr>
          <w:rFonts w:ascii="Times New Roman" w:hAnsi="Times New Roman" w:cs="Times New Roman"/>
          <w:sz w:val="24"/>
          <w:szCs w:val="24"/>
        </w:rPr>
        <w:t xml:space="preserve"> - Podrobný, přesný a konkrétní objekt s požadavky na konstrukci a vlastnosti materiálů a stavebních prvků. Obsahuje všechny nezbytné části v dostatečném zastoupení v rámci konstrukce dle technologií a postupů provádění pro realizaci a záznam skutečného provedení. Části potřebné pro koordinaci </w:t>
      </w:r>
    </w:p>
    <w:p w14:paraId="236AE5E0" w14:textId="56EF7349" w:rsidR="001C72B3" w:rsidRPr="0089348B" w:rsidRDefault="00C04497" w:rsidP="0089348B">
      <w:pPr>
        <w:spacing w:after="229"/>
        <w:ind w:left="4"/>
        <w:jc w:val="both"/>
        <w:rPr>
          <w:rFonts w:ascii="Times New Roman" w:hAnsi="Times New Roman" w:cs="Times New Roman"/>
          <w:sz w:val="24"/>
          <w:szCs w:val="24"/>
        </w:rPr>
      </w:pPr>
      <w:r w:rsidRPr="0089348B">
        <w:rPr>
          <w:rFonts w:ascii="Times New Roman" w:hAnsi="Times New Roman" w:cs="Times New Roman"/>
          <w:b/>
          <w:sz w:val="24"/>
          <w:szCs w:val="24"/>
        </w:rPr>
        <w:t>LOG 400</w:t>
      </w:r>
      <w:r w:rsidRPr="0089348B">
        <w:rPr>
          <w:rFonts w:ascii="Times New Roman" w:hAnsi="Times New Roman" w:cs="Times New Roman"/>
          <w:sz w:val="24"/>
          <w:szCs w:val="24"/>
        </w:rPr>
        <w:t xml:space="preserve"> - Podrobný, přesný a konkrétní objekt s požadavky na konstrukci a vlastnosti materiálů a stavebních prvků udávaný dle skutečného provedení. Obsahuje všechny nezbytné části v dostatečném zastoupení v rámci konstrukce dle technologií a postupů provádění do výrobní dokumentace. </w:t>
      </w:r>
    </w:p>
    <w:p w14:paraId="67AD29E6" w14:textId="77BC48A7" w:rsidR="009217C8" w:rsidRPr="0089348B" w:rsidRDefault="00C04497" w:rsidP="0089348B">
      <w:pPr>
        <w:pStyle w:val="Nadpis3"/>
        <w:jc w:val="both"/>
      </w:pPr>
      <w:r w:rsidRPr="0089348B">
        <w:t xml:space="preserve">Omezení pro přílišnou podrobnost </w:t>
      </w:r>
    </w:p>
    <w:p w14:paraId="785C620D" w14:textId="3FFC4F99" w:rsidR="000C7E6A" w:rsidRPr="0089348B" w:rsidRDefault="00C04497" w:rsidP="0089348B">
      <w:pPr>
        <w:spacing w:after="228"/>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Není přípustné používat v Informačních modelech takové prvky, které by svou přílišnou podrobností mohly znesnadňovat manipulaci v softwarových nástrojích tím, že budou klást nepřiměřené nároky na výkon výpočetní techniky. Tím jsou myšleny například prvky přímo exportované ze software pro návrh strojních zařízení a výrobků a modelované s absolutní přesností. </w:t>
      </w:r>
    </w:p>
    <w:p w14:paraId="68DEEA78" w14:textId="36152528" w:rsidR="009217C8" w:rsidRPr="0089348B" w:rsidRDefault="00EA1C48" w:rsidP="0089348B">
      <w:pPr>
        <w:pStyle w:val="Nadpis1"/>
        <w:jc w:val="both"/>
      </w:pPr>
      <w:bookmarkStart w:id="14" w:name="_Toc168311218"/>
      <w:r w:rsidRPr="0089348B">
        <w:rPr>
          <w:caps w:val="0"/>
        </w:rPr>
        <w:t>TECHNICKÉ POŽADAVKY NA TVORBU DIGITÁNÍCH DAT</w:t>
      </w:r>
      <w:bookmarkEnd w:id="14"/>
      <w:r w:rsidRPr="0089348B">
        <w:rPr>
          <w:caps w:val="0"/>
        </w:rPr>
        <w:t xml:space="preserve"> </w:t>
      </w:r>
    </w:p>
    <w:p w14:paraId="4AD5DCC1" w14:textId="36DA8FBA" w:rsidR="009217C8" w:rsidRPr="0089348B" w:rsidRDefault="00C04497" w:rsidP="0089348B">
      <w:pPr>
        <w:pStyle w:val="Nadpis2"/>
        <w:jc w:val="both"/>
      </w:pPr>
      <w:bookmarkStart w:id="15" w:name="_Toc168311219"/>
      <w:r w:rsidRPr="0089348B">
        <w:t>Rozsah Informačních modelů</w:t>
      </w:r>
      <w:bookmarkEnd w:id="15"/>
      <w:r w:rsidRPr="0089348B">
        <w:t xml:space="preserve"> </w:t>
      </w:r>
    </w:p>
    <w:p w14:paraId="0982A5D1" w14:textId="328715CF" w:rsidR="009217C8" w:rsidRPr="0089348B" w:rsidRDefault="00C04497" w:rsidP="0089348B">
      <w:pPr>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Součástí odevzdané projektové dokumentace budou 3D modely všech zpracovávaných profesních částí. Všechny prvky modelu musí odpovídat tomu, jak jsou navrženy ve 2D dokumentaci. Výkresy, které nelze získat výstupem z modelů, musí být vytvořeny zvlášť. To </w:t>
      </w:r>
      <w:r w:rsidR="00676D21" w:rsidRPr="0089348B">
        <w:rPr>
          <w:rFonts w:ascii="Times New Roman" w:hAnsi="Times New Roman" w:cs="Times New Roman"/>
          <w:sz w:val="24"/>
          <w:szCs w:val="24"/>
        </w:rPr>
        <w:t>mohou být</w:t>
      </w:r>
      <w:r w:rsidRPr="0089348B">
        <w:rPr>
          <w:rFonts w:ascii="Times New Roman" w:hAnsi="Times New Roman" w:cs="Times New Roman"/>
          <w:sz w:val="24"/>
          <w:szCs w:val="24"/>
        </w:rPr>
        <w:t xml:space="preserve"> např.: </w:t>
      </w:r>
    </w:p>
    <w:p w14:paraId="74200443" w14:textId="77777777" w:rsidR="009217C8" w:rsidRPr="0089348B" w:rsidRDefault="00C04497" w:rsidP="0089348B">
      <w:pPr>
        <w:numPr>
          <w:ilvl w:val="1"/>
          <w:numId w:val="6"/>
        </w:numPr>
        <w:spacing w:after="24"/>
        <w:ind w:hanging="360"/>
        <w:jc w:val="both"/>
        <w:rPr>
          <w:rFonts w:ascii="Times New Roman" w:hAnsi="Times New Roman" w:cs="Times New Roman"/>
          <w:sz w:val="24"/>
          <w:szCs w:val="24"/>
        </w:rPr>
      </w:pPr>
      <w:r w:rsidRPr="0089348B">
        <w:rPr>
          <w:rFonts w:ascii="Times New Roman" w:hAnsi="Times New Roman" w:cs="Times New Roman"/>
          <w:sz w:val="24"/>
          <w:szCs w:val="24"/>
        </w:rPr>
        <w:t xml:space="preserve">Detaily  </w:t>
      </w:r>
    </w:p>
    <w:p w14:paraId="0B50672B" w14:textId="77777777" w:rsidR="009217C8" w:rsidRPr="0089348B" w:rsidRDefault="00C04497" w:rsidP="0089348B">
      <w:pPr>
        <w:numPr>
          <w:ilvl w:val="1"/>
          <w:numId w:val="6"/>
        </w:numPr>
        <w:spacing w:after="23"/>
        <w:ind w:hanging="360"/>
        <w:jc w:val="both"/>
        <w:rPr>
          <w:rFonts w:ascii="Times New Roman" w:hAnsi="Times New Roman" w:cs="Times New Roman"/>
          <w:sz w:val="24"/>
          <w:szCs w:val="24"/>
        </w:rPr>
      </w:pPr>
      <w:r w:rsidRPr="0089348B">
        <w:rPr>
          <w:rFonts w:ascii="Times New Roman" w:hAnsi="Times New Roman" w:cs="Times New Roman"/>
          <w:sz w:val="24"/>
          <w:szCs w:val="24"/>
        </w:rPr>
        <w:t xml:space="preserve">Schéma vyztužení monolitických betonových konstrukcí </w:t>
      </w:r>
    </w:p>
    <w:p w14:paraId="26929498" w14:textId="77777777" w:rsidR="009217C8" w:rsidRPr="0089348B" w:rsidRDefault="00C04497" w:rsidP="0089348B">
      <w:pPr>
        <w:numPr>
          <w:ilvl w:val="1"/>
          <w:numId w:val="6"/>
        </w:numPr>
        <w:spacing w:after="24"/>
        <w:ind w:hanging="360"/>
        <w:jc w:val="both"/>
        <w:rPr>
          <w:rFonts w:ascii="Times New Roman" w:hAnsi="Times New Roman" w:cs="Times New Roman"/>
          <w:sz w:val="24"/>
          <w:szCs w:val="24"/>
        </w:rPr>
      </w:pPr>
      <w:r w:rsidRPr="0089348B">
        <w:rPr>
          <w:rFonts w:ascii="Times New Roman" w:hAnsi="Times New Roman" w:cs="Times New Roman"/>
          <w:sz w:val="24"/>
          <w:szCs w:val="24"/>
        </w:rPr>
        <w:t xml:space="preserve">Výkresy elektro </w:t>
      </w:r>
    </w:p>
    <w:p w14:paraId="605B58FE" w14:textId="2CA0C299" w:rsidR="009217C8" w:rsidRPr="0089348B" w:rsidRDefault="00C04497" w:rsidP="0089348B">
      <w:pPr>
        <w:numPr>
          <w:ilvl w:val="1"/>
          <w:numId w:val="6"/>
        </w:numPr>
        <w:spacing w:after="21"/>
        <w:ind w:hanging="360"/>
        <w:jc w:val="both"/>
        <w:rPr>
          <w:rFonts w:ascii="Times New Roman" w:hAnsi="Times New Roman" w:cs="Times New Roman"/>
          <w:sz w:val="24"/>
          <w:szCs w:val="24"/>
        </w:rPr>
      </w:pPr>
      <w:r w:rsidRPr="0089348B">
        <w:rPr>
          <w:rFonts w:ascii="Times New Roman" w:hAnsi="Times New Roman" w:cs="Times New Roman"/>
          <w:sz w:val="24"/>
          <w:szCs w:val="24"/>
        </w:rPr>
        <w:t>Koordinační situace, dopravní situace</w:t>
      </w:r>
    </w:p>
    <w:p w14:paraId="2B71F6F2" w14:textId="77777777" w:rsidR="009217C8" w:rsidRPr="0089348B" w:rsidRDefault="00C04497" w:rsidP="0089348B">
      <w:pPr>
        <w:numPr>
          <w:ilvl w:val="1"/>
          <w:numId w:val="6"/>
        </w:numPr>
        <w:ind w:hanging="360"/>
        <w:jc w:val="both"/>
        <w:rPr>
          <w:rFonts w:ascii="Times New Roman" w:hAnsi="Times New Roman" w:cs="Times New Roman"/>
          <w:sz w:val="24"/>
          <w:szCs w:val="24"/>
        </w:rPr>
      </w:pPr>
      <w:r w:rsidRPr="0089348B">
        <w:rPr>
          <w:rFonts w:ascii="Times New Roman" w:hAnsi="Times New Roman" w:cs="Times New Roman"/>
          <w:sz w:val="24"/>
          <w:szCs w:val="24"/>
        </w:rPr>
        <w:t xml:space="preserve">Schémata systémů </w:t>
      </w:r>
    </w:p>
    <w:p w14:paraId="0B487C40" w14:textId="6D9F5273" w:rsidR="009217C8" w:rsidRPr="0089348B" w:rsidRDefault="00C04497" w:rsidP="0089348B">
      <w:pPr>
        <w:pStyle w:val="Nadpis3"/>
        <w:jc w:val="both"/>
      </w:pPr>
      <w:r w:rsidRPr="0089348B">
        <w:t xml:space="preserve">Model zařízení staveniště </w:t>
      </w:r>
    </w:p>
    <w:p w14:paraId="76D36688" w14:textId="380611A0" w:rsidR="009217C8" w:rsidRPr="0089348B" w:rsidRDefault="00C04497" w:rsidP="0089348B">
      <w:pPr>
        <w:spacing w:after="283"/>
        <w:ind w:left="4"/>
        <w:jc w:val="both"/>
        <w:rPr>
          <w:rFonts w:ascii="Times New Roman" w:hAnsi="Times New Roman" w:cs="Times New Roman"/>
          <w:sz w:val="24"/>
          <w:szCs w:val="24"/>
        </w:rPr>
      </w:pPr>
      <w:r w:rsidRPr="0089348B">
        <w:rPr>
          <w:rFonts w:ascii="Times New Roman" w:hAnsi="Times New Roman" w:cs="Times New Roman"/>
          <w:sz w:val="24"/>
          <w:szCs w:val="24"/>
        </w:rPr>
        <w:t>Je-li předmětem Projektu zpracování plánu organizace výstavby, bude v rámci něho zpracován i dílčí Informační model zařízení staveniště. Model bude obsahovat schematicky vymodelované prvky zařízení staveniště a jednotlivé funkční plochy v úrovni grafické podrobnosti odpovídající LOG 200.</w:t>
      </w:r>
    </w:p>
    <w:p w14:paraId="271173F5" w14:textId="27AF0C2E" w:rsidR="009217C8" w:rsidRPr="0089348B" w:rsidRDefault="00C04497" w:rsidP="0089348B">
      <w:pPr>
        <w:pStyle w:val="Nadpis2"/>
        <w:jc w:val="both"/>
      </w:pPr>
      <w:bookmarkStart w:id="16" w:name="_Toc168311220"/>
      <w:r w:rsidRPr="0089348B">
        <w:t>Dílčí modely</w:t>
      </w:r>
      <w:bookmarkEnd w:id="16"/>
      <w:r w:rsidRPr="0089348B">
        <w:t xml:space="preserve"> </w:t>
      </w:r>
    </w:p>
    <w:p w14:paraId="639A3DEA" w14:textId="2B557EB3" w:rsidR="009217C8" w:rsidRPr="0089348B" w:rsidRDefault="00C04497" w:rsidP="0089348B">
      <w:pPr>
        <w:spacing w:after="193"/>
        <w:ind w:left="4"/>
        <w:jc w:val="both"/>
        <w:rPr>
          <w:rFonts w:ascii="Times New Roman" w:hAnsi="Times New Roman" w:cs="Times New Roman"/>
          <w:sz w:val="24"/>
          <w:szCs w:val="24"/>
        </w:rPr>
      </w:pPr>
      <w:r w:rsidRPr="0089348B">
        <w:rPr>
          <w:rFonts w:ascii="Times New Roman" w:hAnsi="Times New Roman" w:cs="Times New Roman"/>
          <w:sz w:val="24"/>
          <w:szCs w:val="24"/>
        </w:rPr>
        <w:t>Celkový Informační model</w:t>
      </w:r>
      <w:r w:rsidR="00DC4DCA" w:rsidRPr="0089348B">
        <w:rPr>
          <w:rFonts w:ascii="Times New Roman" w:hAnsi="Times New Roman" w:cs="Times New Roman"/>
          <w:sz w:val="24"/>
          <w:szCs w:val="24"/>
        </w:rPr>
        <w:t>, který bude</w:t>
      </w:r>
      <w:r w:rsidRPr="0089348B">
        <w:rPr>
          <w:rFonts w:ascii="Times New Roman" w:hAnsi="Times New Roman" w:cs="Times New Roman"/>
          <w:sz w:val="24"/>
          <w:szCs w:val="24"/>
        </w:rPr>
        <w:t xml:space="preserve"> tvořen jednotlivými dílčími Informačními modely, které obvykle reprezentují jeden konkrétní profesní díl projektové dokumentace. U větších projektů mohou být dílčí modely rozděleny ještě dalším způsobem na bázi tzv. vymezených prostorů. Způsob členění modelů bude při zahájení projektu konzultován s Objednatele</w:t>
      </w:r>
      <w:r w:rsidR="00DC4DCA" w:rsidRPr="0089348B">
        <w:rPr>
          <w:rFonts w:ascii="Times New Roman" w:hAnsi="Times New Roman" w:cs="Times New Roman"/>
          <w:sz w:val="24"/>
          <w:szCs w:val="24"/>
        </w:rPr>
        <w:t>m</w:t>
      </w:r>
      <w:r w:rsidRPr="0089348B">
        <w:rPr>
          <w:rFonts w:ascii="Times New Roman" w:hAnsi="Times New Roman" w:cs="Times New Roman"/>
          <w:sz w:val="24"/>
          <w:szCs w:val="24"/>
        </w:rPr>
        <w:t xml:space="preserve">.  </w:t>
      </w:r>
    </w:p>
    <w:p w14:paraId="33DADF4D" w14:textId="52A4614D" w:rsidR="009217C8" w:rsidRPr="0089348B" w:rsidRDefault="00C04497" w:rsidP="0089348B">
      <w:pPr>
        <w:pStyle w:val="Nadpis2"/>
        <w:jc w:val="both"/>
      </w:pPr>
      <w:bookmarkStart w:id="17" w:name="_Toc168311221"/>
      <w:r w:rsidRPr="0089348B">
        <w:lastRenderedPageBreak/>
        <w:t>Odevzdávané modely</w:t>
      </w:r>
      <w:bookmarkEnd w:id="17"/>
      <w:r w:rsidRPr="0089348B">
        <w:t xml:space="preserve"> </w:t>
      </w:r>
    </w:p>
    <w:p w14:paraId="6EB54CA9" w14:textId="1351F0BA" w:rsidR="009217C8" w:rsidRPr="0089348B" w:rsidRDefault="00C04497" w:rsidP="0089348B">
      <w:pPr>
        <w:spacing w:after="279"/>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Finální modely budou zkoordinované a bez zjevných závad a nedostatků. </w:t>
      </w:r>
    </w:p>
    <w:p w14:paraId="3C4AD85F" w14:textId="500CEB31" w:rsidR="009217C8" w:rsidRPr="0089348B" w:rsidRDefault="00C04497" w:rsidP="0089348B">
      <w:pPr>
        <w:pStyle w:val="Nadpis2"/>
        <w:jc w:val="both"/>
      </w:pPr>
      <w:bookmarkStart w:id="18" w:name="_Toc168311222"/>
      <w:r w:rsidRPr="0089348B">
        <w:t>Datové formáty a výstupy</w:t>
      </w:r>
      <w:bookmarkEnd w:id="18"/>
      <w:r w:rsidRPr="0089348B">
        <w:t xml:space="preserve"> </w:t>
      </w:r>
    </w:p>
    <w:p w14:paraId="47671B28" w14:textId="2E3D1D16" w:rsidR="003E3334" w:rsidRPr="0089348B" w:rsidRDefault="00C04497" w:rsidP="0089348B">
      <w:pPr>
        <w:spacing w:after="279"/>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Primárním formátem pro předávaná data jsou souborové formáty .dwg a </w:t>
      </w:r>
      <w:r w:rsidR="00440316" w:rsidRPr="0089348B">
        <w:rPr>
          <w:rFonts w:ascii="Times New Roman" w:hAnsi="Times New Roman" w:cs="Times New Roman"/>
          <w:sz w:val="24"/>
          <w:szCs w:val="24"/>
        </w:rPr>
        <w:t>pdf</w:t>
      </w:r>
      <w:r w:rsidRPr="0089348B">
        <w:rPr>
          <w:rFonts w:ascii="Times New Roman" w:hAnsi="Times New Roman" w:cs="Times New Roman"/>
          <w:sz w:val="24"/>
          <w:szCs w:val="24"/>
        </w:rPr>
        <w:t xml:space="preserve">. V případě, že je model zpracován v softwaru, který nativně negeneruje zmíněné formáty, budou Objednateli vždy předána kompletní data v nativních formátech. </w:t>
      </w:r>
      <w:r w:rsidR="00440316" w:rsidRPr="0089348B">
        <w:rPr>
          <w:rFonts w:ascii="Times New Roman" w:hAnsi="Times New Roman" w:cs="Times New Roman"/>
          <w:sz w:val="24"/>
          <w:szCs w:val="24"/>
        </w:rPr>
        <w:t xml:space="preserve">Odevzdávat se budou </w:t>
      </w:r>
      <w:r w:rsidRPr="0089348B">
        <w:rPr>
          <w:rFonts w:ascii="Times New Roman" w:hAnsi="Times New Roman" w:cs="Times New Roman"/>
          <w:sz w:val="24"/>
          <w:szCs w:val="24"/>
        </w:rPr>
        <w:t xml:space="preserve">také modely exportované do formátu IFC4. IFC soubory budou obsahovat všechny parametry negrafických informací dle Datového standardu exportované ve shodném pojmenování. </w:t>
      </w:r>
    </w:p>
    <w:p w14:paraId="25CBBCA0" w14:textId="792BD116" w:rsidR="009217C8" w:rsidRPr="0089348B" w:rsidRDefault="00C04497" w:rsidP="0089348B">
      <w:pPr>
        <w:pStyle w:val="Nadpis2"/>
        <w:jc w:val="both"/>
      </w:pPr>
      <w:bookmarkStart w:id="19" w:name="_Toc168311223"/>
      <w:r w:rsidRPr="0089348B">
        <w:t>Systém pojmenování dílčích Informačních modelů</w:t>
      </w:r>
      <w:bookmarkEnd w:id="19"/>
      <w:r w:rsidRPr="0089348B">
        <w:t xml:space="preserve"> </w:t>
      </w:r>
    </w:p>
    <w:p w14:paraId="140FFD6D" w14:textId="77777777" w:rsidR="009217C8" w:rsidRPr="0089348B" w:rsidRDefault="00C04497" w:rsidP="0089348B">
      <w:pPr>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Všechny soubory dílčích modelů budou pojmenovány dle následující syntaxe: </w:t>
      </w:r>
    </w:p>
    <w:p w14:paraId="4479F406" w14:textId="47EE6847" w:rsidR="009217C8" w:rsidRPr="0089348B" w:rsidRDefault="00C04497" w:rsidP="0089348B">
      <w:pPr>
        <w:spacing w:after="0" w:line="259" w:lineRule="auto"/>
        <w:ind w:left="718" w:hanging="10"/>
        <w:jc w:val="both"/>
        <w:rPr>
          <w:rFonts w:ascii="Times New Roman" w:hAnsi="Times New Roman" w:cs="Times New Roman"/>
          <w:sz w:val="24"/>
          <w:szCs w:val="24"/>
        </w:rPr>
      </w:pPr>
      <w:r w:rsidRPr="0089348B">
        <w:rPr>
          <w:rFonts w:ascii="Times New Roman" w:hAnsi="Times New Roman" w:cs="Times New Roman"/>
          <w:b/>
          <w:sz w:val="24"/>
          <w:szCs w:val="24"/>
        </w:rPr>
        <w:t xml:space="preserve">XXXXX_SO01_100_ARS_ NAZEV </w:t>
      </w:r>
      <w:proofErr w:type="gramStart"/>
      <w:r w:rsidRPr="0089348B">
        <w:rPr>
          <w:rFonts w:ascii="Times New Roman" w:hAnsi="Times New Roman" w:cs="Times New Roman"/>
          <w:b/>
          <w:sz w:val="24"/>
          <w:szCs w:val="24"/>
        </w:rPr>
        <w:t>AKCE.</w:t>
      </w:r>
      <w:r w:rsidR="00440316" w:rsidRPr="0089348B">
        <w:rPr>
          <w:rFonts w:ascii="Times New Roman" w:hAnsi="Times New Roman" w:cs="Times New Roman"/>
          <w:b/>
          <w:sz w:val="24"/>
          <w:szCs w:val="24"/>
        </w:rPr>
        <w:t>*</w:t>
      </w:r>
      <w:proofErr w:type="gramEnd"/>
    </w:p>
    <w:tbl>
      <w:tblPr>
        <w:tblStyle w:val="TableGrid"/>
        <w:tblW w:w="7567" w:type="dxa"/>
        <w:tblInd w:w="1416" w:type="dxa"/>
        <w:tblLook w:val="04A0" w:firstRow="1" w:lastRow="0" w:firstColumn="1" w:lastColumn="0" w:noHBand="0" w:noVBand="1"/>
      </w:tblPr>
      <w:tblGrid>
        <w:gridCol w:w="2129"/>
        <w:gridCol w:w="5438"/>
      </w:tblGrid>
      <w:tr w:rsidR="009217C8" w:rsidRPr="0089348B" w14:paraId="3116F33F" w14:textId="77777777" w:rsidTr="00440316">
        <w:trPr>
          <w:trHeight w:val="287"/>
        </w:trPr>
        <w:tc>
          <w:tcPr>
            <w:tcW w:w="2129" w:type="dxa"/>
            <w:tcBorders>
              <w:top w:val="nil"/>
              <w:left w:val="nil"/>
              <w:bottom w:val="nil"/>
              <w:right w:val="nil"/>
            </w:tcBorders>
          </w:tcPr>
          <w:p w14:paraId="15935137" w14:textId="77777777" w:rsidR="009217C8" w:rsidRPr="0089348B" w:rsidRDefault="00C04497" w:rsidP="0089348B">
            <w:pPr>
              <w:tabs>
                <w:tab w:val="center" w:pos="1421"/>
              </w:tabs>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XXXXX  </w:t>
            </w:r>
            <w:r w:rsidRPr="0089348B">
              <w:rPr>
                <w:rFonts w:ascii="Times New Roman" w:hAnsi="Times New Roman" w:cs="Times New Roman"/>
                <w:sz w:val="24"/>
                <w:szCs w:val="24"/>
              </w:rPr>
              <w:tab/>
              <w:t xml:space="preserve"> </w:t>
            </w:r>
          </w:p>
        </w:tc>
        <w:tc>
          <w:tcPr>
            <w:tcW w:w="5438" w:type="dxa"/>
            <w:tcBorders>
              <w:top w:val="nil"/>
              <w:left w:val="nil"/>
              <w:bottom w:val="nil"/>
              <w:right w:val="nil"/>
            </w:tcBorders>
          </w:tcPr>
          <w:p w14:paraId="4F9F65F3"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SPP element projektu (kód projektu) </w:t>
            </w:r>
          </w:p>
        </w:tc>
      </w:tr>
      <w:tr w:rsidR="009217C8" w:rsidRPr="0089348B" w14:paraId="5865A01E" w14:textId="77777777" w:rsidTr="00440316">
        <w:trPr>
          <w:trHeight w:val="351"/>
        </w:trPr>
        <w:tc>
          <w:tcPr>
            <w:tcW w:w="2129" w:type="dxa"/>
            <w:tcBorders>
              <w:top w:val="nil"/>
              <w:left w:val="nil"/>
              <w:bottom w:val="nil"/>
              <w:right w:val="nil"/>
            </w:tcBorders>
          </w:tcPr>
          <w:p w14:paraId="587E74CD" w14:textId="77777777" w:rsidR="009217C8" w:rsidRPr="0089348B" w:rsidRDefault="00C04497" w:rsidP="0089348B">
            <w:pPr>
              <w:tabs>
                <w:tab w:val="center" w:pos="1421"/>
              </w:tabs>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SO01  </w:t>
            </w:r>
            <w:r w:rsidRPr="0089348B">
              <w:rPr>
                <w:rFonts w:ascii="Times New Roman" w:hAnsi="Times New Roman" w:cs="Times New Roman"/>
                <w:sz w:val="24"/>
                <w:szCs w:val="24"/>
              </w:rPr>
              <w:tab/>
              <w:t xml:space="preserve"> </w:t>
            </w:r>
          </w:p>
        </w:tc>
        <w:tc>
          <w:tcPr>
            <w:tcW w:w="5438" w:type="dxa"/>
            <w:tcBorders>
              <w:top w:val="nil"/>
              <w:left w:val="nil"/>
              <w:bottom w:val="nil"/>
              <w:right w:val="nil"/>
            </w:tcBorders>
          </w:tcPr>
          <w:p w14:paraId="0653D02A"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Stavební objekt (vynechá se, není-li model členěn na SO) </w:t>
            </w:r>
          </w:p>
        </w:tc>
      </w:tr>
      <w:tr w:rsidR="009217C8" w:rsidRPr="0089348B" w14:paraId="59C89450" w14:textId="77777777" w:rsidTr="00440316">
        <w:trPr>
          <w:trHeight w:val="350"/>
        </w:trPr>
        <w:tc>
          <w:tcPr>
            <w:tcW w:w="2129" w:type="dxa"/>
            <w:tcBorders>
              <w:top w:val="nil"/>
              <w:left w:val="nil"/>
              <w:bottom w:val="nil"/>
              <w:right w:val="nil"/>
            </w:tcBorders>
          </w:tcPr>
          <w:p w14:paraId="4DBC75F7" w14:textId="77777777" w:rsidR="009217C8" w:rsidRPr="0089348B" w:rsidRDefault="00C04497" w:rsidP="0089348B">
            <w:pPr>
              <w:tabs>
                <w:tab w:val="center" w:pos="1421"/>
              </w:tabs>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100_ARS </w:t>
            </w:r>
            <w:r w:rsidRPr="0089348B">
              <w:rPr>
                <w:rFonts w:ascii="Times New Roman" w:hAnsi="Times New Roman" w:cs="Times New Roman"/>
                <w:sz w:val="24"/>
                <w:szCs w:val="24"/>
              </w:rPr>
              <w:tab/>
              <w:t xml:space="preserve"> </w:t>
            </w:r>
          </w:p>
        </w:tc>
        <w:tc>
          <w:tcPr>
            <w:tcW w:w="5438" w:type="dxa"/>
            <w:tcBorders>
              <w:top w:val="nil"/>
              <w:left w:val="nil"/>
              <w:bottom w:val="nil"/>
              <w:right w:val="nil"/>
            </w:tcBorders>
          </w:tcPr>
          <w:p w14:paraId="5206611E"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Označení oddílu PD  </w:t>
            </w:r>
          </w:p>
        </w:tc>
      </w:tr>
      <w:tr w:rsidR="009217C8" w:rsidRPr="0089348B" w14:paraId="5430DC97" w14:textId="77777777" w:rsidTr="00440316">
        <w:trPr>
          <w:trHeight w:val="350"/>
        </w:trPr>
        <w:tc>
          <w:tcPr>
            <w:tcW w:w="2129" w:type="dxa"/>
            <w:tcBorders>
              <w:top w:val="nil"/>
              <w:left w:val="nil"/>
              <w:bottom w:val="nil"/>
              <w:right w:val="nil"/>
            </w:tcBorders>
          </w:tcPr>
          <w:p w14:paraId="7EEEA7C9"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NAZEV AKCE  </w:t>
            </w:r>
          </w:p>
        </w:tc>
        <w:tc>
          <w:tcPr>
            <w:tcW w:w="5438" w:type="dxa"/>
            <w:tcBorders>
              <w:top w:val="nil"/>
              <w:left w:val="nil"/>
              <w:bottom w:val="nil"/>
              <w:right w:val="nil"/>
            </w:tcBorders>
          </w:tcPr>
          <w:p w14:paraId="24A7CB59"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Název projektu </w:t>
            </w:r>
          </w:p>
        </w:tc>
      </w:tr>
    </w:tbl>
    <w:p w14:paraId="3C3481FB" w14:textId="11569AEE" w:rsidR="009217C8" w:rsidRPr="0089348B" w:rsidRDefault="00C04497" w:rsidP="0089348B">
      <w:pPr>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Pro archivaci čistopisů jednotlivých stupňů projektové dokumentace se syntaxe pojmenování přidá zkratka daného stupně následujícím způsobem: </w:t>
      </w:r>
    </w:p>
    <w:p w14:paraId="456B49D5" w14:textId="236581B4" w:rsidR="009217C8" w:rsidRPr="0089348B" w:rsidRDefault="00C04497" w:rsidP="0089348B">
      <w:pPr>
        <w:spacing w:after="169" w:line="259" w:lineRule="auto"/>
        <w:ind w:left="718" w:hanging="10"/>
        <w:jc w:val="both"/>
        <w:rPr>
          <w:rFonts w:ascii="Times New Roman" w:hAnsi="Times New Roman" w:cs="Times New Roman"/>
          <w:sz w:val="24"/>
          <w:szCs w:val="24"/>
        </w:rPr>
      </w:pPr>
      <w:r w:rsidRPr="0089348B">
        <w:rPr>
          <w:rFonts w:ascii="Times New Roman" w:hAnsi="Times New Roman" w:cs="Times New Roman"/>
          <w:b/>
          <w:sz w:val="24"/>
          <w:szCs w:val="24"/>
        </w:rPr>
        <w:t>XXXXX_100_ARS_DSP_NAZEV AKCE_SO01.</w:t>
      </w:r>
      <w:r w:rsidR="00440316" w:rsidRPr="0089348B">
        <w:rPr>
          <w:rFonts w:ascii="Times New Roman" w:hAnsi="Times New Roman" w:cs="Times New Roman"/>
          <w:b/>
          <w:sz w:val="24"/>
          <w:szCs w:val="24"/>
        </w:rPr>
        <w:t>*</w:t>
      </w:r>
      <w:r w:rsidRPr="0089348B">
        <w:rPr>
          <w:rFonts w:ascii="Times New Roman" w:hAnsi="Times New Roman" w:cs="Times New Roman"/>
          <w:b/>
          <w:sz w:val="24"/>
          <w:szCs w:val="24"/>
        </w:rPr>
        <w:t xml:space="preserve"> </w:t>
      </w:r>
    </w:p>
    <w:p w14:paraId="3FFC4D71" w14:textId="77777777" w:rsidR="009217C8" w:rsidRPr="0089348B" w:rsidRDefault="00C04497" w:rsidP="0089348B">
      <w:pPr>
        <w:tabs>
          <w:tab w:val="center" w:pos="708"/>
          <w:tab w:val="center" w:pos="1623"/>
          <w:tab w:val="center" w:pos="2126"/>
          <w:tab w:val="center" w:pos="2837"/>
          <w:tab w:val="center" w:pos="4489"/>
        </w:tabs>
        <w:jc w:val="both"/>
        <w:rPr>
          <w:rFonts w:ascii="Times New Roman" w:hAnsi="Times New Roman" w:cs="Times New Roman"/>
          <w:sz w:val="24"/>
          <w:szCs w:val="24"/>
        </w:rPr>
      </w:pPr>
      <w:r w:rsidRPr="0089348B">
        <w:rPr>
          <w:rFonts w:ascii="Times New Roman" w:hAnsi="Times New Roman" w:cs="Times New Roman"/>
          <w:b/>
          <w:sz w:val="24"/>
          <w:szCs w:val="24"/>
        </w:rPr>
        <w:t xml:space="preserve"> </w:t>
      </w:r>
      <w:r w:rsidRPr="0089348B">
        <w:rPr>
          <w:rFonts w:ascii="Times New Roman" w:hAnsi="Times New Roman" w:cs="Times New Roman"/>
          <w:b/>
          <w:sz w:val="24"/>
          <w:szCs w:val="24"/>
        </w:rPr>
        <w:tab/>
        <w:t xml:space="preserve"> </w:t>
      </w:r>
      <w:r w:rsidRPr="0089348B">
        <w:rPr>
          <w:rFonts w:ascii="Times New Roman" w:hAnsi="Times New Roman" w:cs="Times New Roman"/>
          <w:b/>
          <w:sz w:val="24"/>
          <w:szCs w:val="24"/>
        </w:rPr>
        <w:tab/>
      </w:r>
      <w:r w:rsidRPr="0089348B">
        <w:rPr>
          <w:rFonts w:ascii="Times New Roman" w:hAnsi="Times New Roman" w:cs="Times New Roman"/>
          <w:sz w:val="24"/>
          <w:szCs w:val="24"/>
        </w:rPr>
        <w:t xml:space="preserve">DSP </w:t>
      </w:r>
      <w:r w:rsidRPr="0089348B">
        <w:rPr>
          <w:rFonts w:ascii="Times New Roman" w:hAnsi="Times New Roman" w:cs="Times New Roman"/>
          <w:sz w:val="24"/>
          <w:szCs w:val="24"/>
        </w:rPr>
        <w:tab/>
        <w:t xml:space="preserve"> </w:t>
      </w:r>
      <w:r w:rsidRPr="0089348B">
        <w:rPr>
          <w:rFonts w:ascii="Times New Roman" w:hAnsi="Times New Roman" w:cs="Times New Roman"/>
          <w:sz w:val="24"/>
          <w:szCs w:val="24"/>
        </w:rPr>
        <w:tab/>
        <w:t xml:space="preserve"> </w:t>
      </w:r>
      <w:r w:rsidRPr="0089348B">
        <w:rPr>
          <w:rFonts w:ascii="Times New Roman" w:hAnsi="Times New Roman" w:cs="Times New Roman"/>
          <w:sz w:val="24"/>
          <w:szCs w:val="24"/>
        </w:rPr>
        <w:tab/>
        <w:t xml:space="preserve">Stupeň dokumentace </w:t>
      </w:r>
    </w:p>
    <w:p w14:paraId="4D33B274" w14:textId="77777777" w:rsidR="009217C8" w:rsidRPr="0089348B" w:rsidRDefault="00C04497" w:rsidP="0089348B">
      <w:pPr>
        <w:spacing w:after="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Stupně projektové dokumentace jsou následující: </w:t>
      </w:r>
    </w:p>
    <w:tbl>
      <w:tblPr>
        <w:tblStyle w:val="TableGrid"/>
        <w:tblW w:w="7525" w:type="dxa"/>
        <w:tblInd w:w="0" w:type="dxa"/>
        <w:tblLook w:val="04A0" w:firstRow="1" w:lastRow="0" w:firstColumn="1" w:lastColumn="0" w:noHBand="0" w:noVBand="1"/>
      </w:tblPr>
      <w:tblGrid>
        <w:gridCol w:w="2357"/>
        <w:gridCol w:w="789"/>
        <w:gridCol w:w="4379"/>
      </w:tblGrid>
      <w:tr w:rsidR="009217C8" w:rsidRPr="0089348B" w14:paraId="33AB07D4" w14:textId="77777777" w:rsidTr="0061753F">
        <w:trPr>
          <w:trHeight w:val="282"/>
        </w:trPr>
        <w:tc>
          <w:tcPr>
            <w:tcW w:w="2357" w:type="dxa"/>
            <w:tcBorders>
              <w:top w:val="nil"/>
              <w:left w:val="nil"/>
              <w:bottom w:val="nil"/>
              <w:right w:val="nil"/>
            </w:tcBorders>
          </w:tcPr>
          <w:p w14:paraId="5351F424" w14:textId="2E612C7A" w:rsidR="009217C8" w:rsidRPr="0089348B" w:rsidRDefault="00C04497" w:rsidP="0089348B">
            <w:pPr>
              <w:tabs>
                <w:tab w:val="center" w:pos="708"/>
                <w:tab w:val="center" w:pos="1613"/>
              </w:tabs>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STS </w:t>
            </w:r>
          </w:p>
        </w:tc>
        <w:tc>
          <w:tcPr>
            <w:tcW w:w="789" w:type="dxa"/>
            <w:tcBorders>
              <w:top w:val="nil"/>
              <w:left w:val="nil"/>
              <w:bottom w:val="nil"/>
              <w:right w:val="nil"/>
            </w:tcBorders>
          </w:tcPr>
          <w:p w14:paraId="0A0FE76B"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 </w:t>
            </w:r>
          </w:p>
        </w:tc>
        <w:tc>
          <w:tcPr>
            <w:tcW w:w="4379" w:type="dxa"/>
            <w:tcBorders>
              <w:top w:val="nil"/>
              <w:left w:val="nil"/>
              <w:bottom w:val="nil"/>
              <w:right w:val="nil"/>
            </w:tcBorders>
          </w:tcPr>
          <w:p w14:paraId="1F2D9B49"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Studie stavby </w:t>
            </w:r>
          </w:p>
        </w:tc>
      </w:tr>
      <w:tr w:rsidR="009217C8" w:rsidRPr="0089348B" w14:paraId="10B32A77" w14:textId="77777777" w:rsidTr="0061753F">
        <w:trPr>
          <w:trHeight w:val="360"/>
        </w:trPr>
        <w:tc>
          <w:tcPr>
            <w:tcW w:w="2357" w:type="dxa"/>
            <w:tcBorders>
              <w:top w:val="nil"/>
              <w:left w:val="nil"/>
              <w:bottom w:val="nil"/>
              <w:right w:val="nil"/>
            </w:tcBorders>
          </w:tcPr>
          <w:p w14:paraId="43580E5B" w14:textId="4316D410" w:rsidR="009217C8" w:rsidRPr="0089348B" w:rsidRDefault="00C04497" w:rsidP="0089348B">
            <w:pPr>
              <w:tabs>
                <w:tab w:val="center" w:pos="708"/>
                <w:tab w:val="center" w:pos="1622"/>
              </w:tabs>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PPR </w:t>
            </w:r>
          </w:p>
        </w:tc>
        <w:tc>
          <w:tcPr>
            <w:tcW w:w="789" w:type="dxa"/>
            <w:tcBorders>
              <w:top w:val="nil"/>
              <w:left w:val="nil"/>
              <w:bottom w:val="nil"/>
              <w:right w:val="nil"/>
            </w:tcBorders>
          </w:tcPr>
          <w:p w14:paraId="242B97B2"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 </w:t>
            </w:r>
          </w:p>
        </w:tc>
        <w:tc>
          <w:tcPr>
            <w:tcW w:w="4379" w:type="dxa"/>
            <w:tcBorders>
              <w:top w:val="nil"/>
              <w:left w:val="nil"/>
              <w:bottom w:val="nil"/>
              <w:right w:val="nil"/>
            </w:tcBorders>
          </w:tcPr>
          <w:p w14:paraId="37674AF3"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Přípravné práce </w:t>
            </w:r>
          </w:p>
        </w:tc>
      </w:tr>
      <w:tr w:rsidR="009217C8" w:rsidRPr="0089348B" w14:paraId="0A9F6A62" w14:textId="77777777" w:rsidTr="0061753F">
        <w:trPr>
          <w:trHeight w:val="358"/>
        </w:trPr>
        <w:tc>
          <w:tcPr>
            <w:tcW w:w="2357" w:type="dxa"/>
            <w:tcBorders>
              <w:top w:val="nil"/>
              <w:left w:val="nil"/>
              <w:bottom w:val="nil"/>
              <w:right w:val="nil"/>
            </w:tcBorders>
          </w:tcPr>
          <w:p w14:paraId="3BD5D4A4" w14:textId="77777777" w:rsidR="009217C8" w:rsidRPr="0089348B" w:rsidRDefault="00C04497" w:rsidP="0089348B">
            <w:pPr>
              <w:spacing w:line="259" w:lineRule="auto"/>
              <w:ind w:right="299"/>
              <w:jc w:val="both"/>
              <w:rPr>
                <w:rFonts w:ascii="Times New Roman" w:hAnsi="Times New Roman" w:cs="Times New Roman"/>
                <w:sz w:val="24"/>
                <w:szCs w:val="24"/>
              </w:rPr>
            </w:pPr>
            <w:r w:rsidRPr="0089348B">
              <w:rPr>
                <w:rFonts w:ascii="Times New Roman" w:hAnsi="Times New Roman" w:cs="Times New Roman"/>
                <w:sz w:val="24"/>
                <w:szCs w:val="24"/>
              </w:rPr>
              <w:t xml:space="preserve">DSP </w:t>
            </w:r>
          </w:p>
        </w:tc>
        <w:tc>
          <w:tcPr>
            <w:tcW w:w="789" w:type="dxa"/>
            <w:tcBorders>
              <w:top w:val="nil"/>
              <w:left w:val="nil"/>
              <w:bottom w:val="nil"/>
              <w:right w:val="nil"/>
            </w:tcBorders>
          </w:tcPr>
          <w:p w14:paraId="154B656E"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 </w:t>
            </w:r>
          </w:p>
        </w:tc>
        <w:tc>
          <w:tcPr>
            <w:tcW w:w="4379" w:type="dxa"/>
            <w:tcBorders>
              <w:top w:val="nil"/>
              <w:left w:val="nil"/>
              <w:bottom w:val="nil"/>
              <w:right w:val="nil"/>
            </w:tcBorders>
          </w:tcPr>
          <w:p w14:paraId="087EFC3D"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Dokumentace pro stavební povolení </w:t>
            </w:r>
          </w:p>
        </w:tc>
      </w:tr>
      <w:tr w:rsidR="009217C8" w:rsidRPr="0089348B" w14:paraId="0CFA0FF2" w14:textId="77777777" w:rsidTr="0061753F">
        <w:trPr>
          <w:trHeight w:val="359"/>
        </w:trPr>
        <w:tc>
          <w:tcPr>
            <w:tcW w:w="2357" w:type="dxa"/>
            <w:tcBorders>
              <w:top w:val="nil"/>
              <w:left w:val="nil"/>
              <w:bottom w:val="nil"/>
              <w:right w:val="nil"/>
            </w:tcBorders>
          </w:tcPr>
          <w:p w14:paraId="4FD46C90" w14:textId="77777777" w:rsidR="009217C8" w:rsidRPr="0089348B" w:rsidRDefault="00C04497" w:rsidP="0089348B">
            <w:pPr>
              <w:spacing w:line="259" w:lineRule="auto"/>
              <w:ind w:right="299"/>
              <w:jc w:val="both"/>
              <w:rPr>
                <w:rFonts w:ascii="Times New Roman" w:hAnsi="Times New Roman" w:cs="Times New Roman"/>
                <w:sz w:val="24"/>
                <w:szCs w:val="24"/>
              </w:rPr>
            </w:pPr>
            <w:r w:rsidRPr="0089348B">
              <w:rPr>
                <w:rFonts w:ascii="Times New Roman" w:hAnsi="Times New Roman" w:cs="Times New Roman"/>
                <w:sz w:val="24"/>
                <w:szCs w:val="24"/>
              </w:rPr>
              <w:t xml:space="preserve">DPS </w:t>
            </w:r>
          </w:p>
        </w:tc>
        <w:tc>
          <w:tcPr>
            <w:tcW w:w="789" w:type="dxa"/>
            <w:tcBorders>
              <w:top w:val="nil"/>
              <w:left w:val="nil"/>
              <w:bottom w:val="nil"/>
              <w:right w:val="nil"/>
            </w:tcBorders>
          </w:tcPr>
          <w:p w14:paraId="2355A0F0"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 </w:t>
            </w:r>
          </w:p>
        </w:tc>
        <w:tc>
          <w:tcPr>
            <w:tcW w:w="4379" w:type="dxa"/>
            <w:tcBorders>
              <w:top w:val="nil"/>
              <w:left w:val="nil"/>
              <w:bottom w:val="nil"/>
              <w:right w:val="nil"/>
            </w:tcBorders>
          </w:tcPr>
          <w:p w14:paraId="270BDBC0"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Dokumentace pro provedení stavby </w:t>
            </w:r>
          </w:p>
        </w:tc>
      </w:tr>
      <w:tr w:rsidR="009217C8" w:rsidRPr="0089348B" w14:paraId="40FEF99E" w14:textId="77777777" w:rsidTr="0061753F">
        <w:trPr>
          <w:trHeight w:val="283"/>
        </w:trPr>
        <w:tc>
          <w:tcPr>
            <w:tcW w:w="3146" w:type="dxa"/>
            <w:gridSpan w:val="2"/>
            <w:tcBorders>
              <w:top w:val="nil"/>
              <w:left w:val="nil"/>
              <w:bottom w:val="nil"/>
              <w:right w:val="nil"/>
            </w:tcBorders>
          </w:tcPr>
          <w:p w14:paraId="70427D6B"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DSPS  </w:t>
            </w:r>
          </w:p>
        </w:tc>
        <w:tc>
          <w:tcPr>
            <w:tcW w:w="4379" w:type="dxa"/>
            <w:tcBorders>
              <w:top w:val="nil"/>
              <w:left w:val="nil"/>
              <w:bottom w:val="nil"/>
              <w:right w:val="nil"/>
            </w:tcBorders>
            <w:vAlign w:val="bottom"/>
          </w:tcPr>
          <w:p w14:paraId="41D26F27" w14:textId="77777777" w:rsidR="009217C8" w:rsidRPr="0089348B" w:rsidRDefault="00C04497" w:rsidP="0089348B">
            <w:pPr>
              <w:spacing w:line="259" w:lineRule="auto"/>
              <w:jc w:val="both"/>
              <w:rPr>
                <w:rFonts w:ascii="Times New Roman" w:hAnsi="Times New Roman" w:cs="Times New Roman"/>
                <w:sz w:val="24"/>
                <w:szCs w:val="24"/>
              </w:rPr>
            </w:pPr>
            <w:r w:rsidRPr="0089348B">
              <w:rPr>
                <w:rFonts w:ascii="Times New Roman" w:hAnsi="Times New Roman" w:cs="Times New Roman"/>
                <w:sz w:val="24"/>
                <w:szCs w:val="24"/>
              </w:rPr>
              <w:t xml:space="preserve">Dokumentace skutečného provedení stavby </w:t>
            </w:r>
          </w:p>
        </w:tc>
      </w:tr>
    </w:tbl>
    <w:p w14:paraId="10BB030F" w14:textId="6D1BD2F5" w:rsidR="009217C8" w:rsidRPr="0089348B" w:rsidRDefault="00C04497" w:rsidP="0089348B">
      <w:pPr>
        <w:pStyle w:val="Nadpis2"/>
        <w:jc w:val="both"/>
      </w:pPr>
      <w:bookmarkStart w:id="20" w:name="_Toc168311224"/>
      <w:r w:rsidRPr="0089348B">
        <w:t>Souřadné systémy</w:t>
      </w:r>
      <w:bookmarkEnd w:id="20"/>
      <w:r w:rsidRPr="0089348B">
        <w:t xml:space="preserve"> </w:t>
      </w:r>
    </w:p>
    <w:p w14:paraId="439564A8" w14:textId="77777777" w:rsidR="00B66B31" w:rsidRPr="0089348B" w:rsidRDefault="00C04497" w:rsidP="0089348B">
      <w:pPr>
        <w:spacing w:after="0"/>
        <w:ind w:left="6"/>
        <w:jc w:val="both"/>
        <w:rPr>
          <w:rFonts w:ascii="Times New Roman" w:hAnsi="Times New Roman" w:cs="Times New Roman"/>
          <w:sz w:val="24"/>
          <w:szCs w:val="24"/>
        </w:rPr>
      </w:pPr>
      <w:r w:rsidRPr="0089348B">
        <w:rPr>
          <w:rFonts w:ascii="Times New Roman" w:hAnsi="Times New Roman" w:cs="Times New Roman"/>
          <w:sz w:val="24"/>
          <w:szCs w:val="24"/>
        </w:rPr>
        <w:t xml:space="preserve">Všechny dílčí modely budou mít nastaven souřadný systém geo-referencovaný systémem </w:t>
      </w:r>
    </w:p>
    <w:p w14:paraId="71711610" w14:textId="358828E3" w:rsidR="009217C8" w:rsidRPr="0089348B" w:rsidRDefault="00C04497" w:rsidP="0089348B">
      <w:pPr>
        <w:spacing w:after="0"/>
        <w:ind w:left="6"/>
        <w:jc w:val="both"/>
        <w:rPr>
          <w:rFonts w:ascii="Times New Roman" w:hAnsi="Times New Roman" w:cs="Times New Roman"/>
          <w:sz w:val="24"/>
          <w:szCs w:val="24"/>
        </w:rPr>
      </w:pPr>
      <w:r w:rsidRPr="0089348B">
        <w:rPr>
          <w:rFonts w:ascii="Times New Roman" w:hAnsi="Times New Roman" w:cs="Times New Roman"/>
          <w:sz w:val="24"/>
          <w:szCs w:val="24"/>
        </w:rPr>
        <w:t xml:space="preserve">S-JTSK. </w:t>
      </w:r>
    </w:p>
    <w:p w14:paraId="23188843" w14:textId="13DB0C0A" w:rsidR="009217C8" w:rsidRPr="0089348B" w:rsidRDefault="00C04497" w:rsidP="0089348B">
      <w:pPr>
        <w:pStyle w:val="Nadpis2"/>
        <w:jc w:val="both"/>
      </w:pPr>
      <w:bookmarkStart w:id="21" w:name="_Toc168311225"/>
      <w:r w:rsidRPr="0089348B">
        <w:t>Fázování</w:t>
      </w:r>
      <w:bookmarkEnd w:id="21"/>
      <w:r w:rsidRPr="0089348B">
        <w:t xml:space="preserve"> </w:t>
      </w:r>
    </w:p>
    <w:p w14:paraId="7F302969" w14:textId="7464E9DE" w:rsidR="009217C8" w:rsidRPr="0089348B" w:rsidRDefault="00C04497" w:rsidP="0089348B">
      <w:pPr>
        <w:spacing w:after="12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V projektech, které vyžadují fázování nebo etapizaci, bude každý prvek modelu obsahovat negrafickou informaci o fázi, ve které je vytvořen nebo instalován a fázi, kdy má být odstraněn nebo zdemolován. </w:t>
      </w:r>
    </w:p>
    <w:p w14:paraId="75B18E63" w14:textId="77777777" w:rsidR="009217C8" w:rsidRPr="0089348B" w:rsidRDefault="00C04497" w:rsidP="0089348B">
      <w:pPr>
        <w:spacing w:after="120"/>
        <w:ind w:left="4"/>
        <w:jc w:val="both"/>
        <w:rPr>
          <w:rFonts w:ascii="Times New Roman" w:hAnsi="Times New Roman" w:cs="Times New Roman"/>
          <w:sz w:val="24"/>
          <w:szCs w:val="24"/>
        </w:rPr>
      </w:pPr>
      <w:r w:rsidRPr="0089348B">
        <w:rPr>
          <w:rFonts w:ascii="Times New Roman" w:hAnsi="Times New Roman" w:cs="Times New Roman"/>
          <w:sz w:val="24"/>
          <w:szCs w:val="24"/>
        </w:rPr>
        <w:lastRenderedPageBreak/>
        <w:t xml:space="preserve">Pro celý projekt se zavede seznam fází a ty budou poté používány napříč všemi dílčími Informačními modely pro hodnoty parametrů Fáze vytvoření a Fáze demolice. Důležité je shodné pojmenování a nastavení fází ve všech dílčích modelech.  </w:t>
      </w:r>
    </w:p>
    <w:p w14:paraId="2A48C382" w14:textId="1CF3DEE9" w:rsidR="006F3594" w:rsidRPr="0089348B" w:rsidRDefault="00C04497" w:rsidP="0089348B">
      <w:pPr>
        <w:spacing w:after="279"/>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Pro projekty bez požadavku na fázování nebo etapizaci budou vždy zavedeny minimálně dvě fáze pojmenované Existující a Nové konstrukce. Všechny objekty stávajícího stavu budou mít nastavenu fázi vytvoření jako Existující a navržené elementy budou vytvořeny ve fázi Nové konstrukce. V případě rekonstrukcí budou také demolice prováděny ve fázi Nové konstrukce.  </w:t>
      </w:r>
    </w:p>
    <w:p w14:paraId="0C479004" w14:textId="755306AD" w:rsidR="009217C8" w:rsidRPr="0089348B" w:rsidRDefault="00EA1C48" w:rsidP="0089348B">
      <w:pPr>
        <w:pStyle w:val="Nadpis1"/>
        <w:jc w:val="both"/>
      </w:pPr>
      <w:bookmarkStart w:id="22" w:name="_Toc168311226"/>
      <w:r w:rsidRPr="0089348B">
        <w:rPr>
          <w:caps w:val="0"/>
        </w:rPr>
        <w:t>PROCESY PRO SPOLUPRÁCI A VÝMĚNU DAT</w:t>
      </w:r>
      <w:bookmarkEnd w:id="22"/>
      <w:r w:rsidRPr="0089348B">
        <w:rPr>
          <w:caps w:val="0"/>
        </w:rPr>
        <w:t xml:space="preserve"> </w:t>
      </w:r>
    </w:p>
    <w:p w14:paraId="306C900B" w14:textId="66E8E940" w:rsidR="009217C8" w:rsidRPr="0089348B" w:rsidRDefault="00C04497" w:rsidP="0089348B">
      <w:pPr>
        <w:pStyle w:val="Nadpis2"/>
        <w:jc w:val="both"/>
      </w:pPr>
      <w:bookmarkStart w:id="23" w:name="_Toc168311227"/>
      <w:r w:rsidRPr="0089348B">
        <w:t>Společné datové prostředí</w:t>
      </w:r>
      <w:bookmarkEnd w:id="23"/>
      <w:r w:rsidRPr="0089348B">
        <w:t xml:space="preserve"> </w:t>
      </w:r>
    </w:p>
    <w:p w14:paraId="3D5BB9C0" w14:textId="58C4FEAB" w:rsidR="00627A9E" w:rsidRPr="0089348B" w:rsidRDefault="00C04497" w:rsidP="0089348B">
      <w:pPr>
        <w:spacing w:after="230"/>
        <w:ind w:left="4"/>
        <w:jc w:val="both"/>
        <w:rPr>
          <w:rFonts w:ascii="Times New Roman" w:hAnsi="Times New Roman" w:cs="Times New Roman"/>
          <w:sz w:val="24"/>
          <w:szCs w:val="24"/>
        </w:rPr>
      </w:pPr>
      <w:r w:rsidRPr="0089348B">
        <w:rPr>
          <w:rFonts w:ascii="Times New Roman" w:hAnsi="Times New Roman" w:cs="Times New Roman"/>
          <w:sz w:val="24"/>
          <w:szCs w:val="24"/>
        </w:rPr>
        <w:t>Společné datové prostředí (CDE) bude po celou dobu zpracování projektu sloužit jako jednotný zdroj informací pro všechny zúčastněné strany</w:t>
      </w:r>
      <w:r w:rsidR="00515812" w:rsidRPr="0089348B">
        <w:rPr>
          <w:rFonts w:ascii="Times New Roman" w:hAnsi="Times New Roman" w:cs="Times New Roman"/>
          <w:sz w:val="24"/>
          <w:szCs w:val="24"/>
        </w:rPr>
        <w:t xml:space="preserve"> a č</w:t>
      </w:r>
      <w:r w:rsidRPr="0089348B">
        <w:rPr>
          <w:rFonts w:ascii="Times New Roman" w:hAnsi="Times New Roman" w:cs="Times New Roman"/>
          <w:sz w:val="24"/>
          <w:szCs w:val="24"/>
        </w:rPr>
        <w:t xml:space="preserve">lenové projektového týmu </w:t>
      </w:r>
      <w:r w:rsidR="00515812" w:rsidRPr="0089348B">
        <w:rPr>
          <w:rFonts w:ascii="Times New Roman" w:hAnsi="Times New Roman" w:cs="Times New Roman"/>
          <w:sz w:val="24"/>
          <w:szCs w:val="24"/>
        </w:rPr>
        <w:t xml:space="preserve">budou </w:t>
      </w:r>
      <w:r w:rsidRPr="0089348B">
        <w:rPr>
          <w:rFonts w:ascii="Times New Roman" w:hAnsi="Times New Roman" w:cs="Times New Roman"/>
          <w:sz w:val="24"/>
          <w:szCs w:val="24"/>
        </w:rPr>
        <w:t xml:space="preserve">povinni pro výměnu a sdílení dat využívat </w:t>
      </w:r>
      <w:r w:rsidR="00515812" w:rsidRPr="0089348B">
        <w:rPr>
          <w:rFonts w:ascii="Times New Roman" w:hAnsi="Times New Roman" w:cs="Times New Roman"/>
          <w:sz w:val="24"/>
          <w:szCs w:val="24"/>
        </w:rPr>
        <w:t>dohodnuté</w:t>
      </w:r>
      <w:r w:rsidRPr="0089348B">
        <w:rPr>
          <w:rFonts w:ascii="Times New Roman" w:hAnsi="Times New Roman" w:cs="Times New Roman"/>
          <w:sz w:val="24"/>
          <w:szCs w:val="24"/>
        </w:rPr>
        <w:t xml:space="preserve"> CDE v souladu s těmito Informačními požadavky</w:t>
      </w:r>
      <w:r w:rsidR="006C1168" w:rsidRPr="0089348B">
        <w:rPr>
          <w:rFonts w:ascii="Times New Roman" w:hAnsi="Times New Roman" w:cs="Times New Roman"/>
          <w:sz w:val="24"/>
          <w:szCs w:val="24"/>
        </w:rPr>
        <w:t>, pokud bude CDE poskytnuto a vyžadováno</w:t>
      </w:r>
      <w:r w:rsidRPr="0089348B">
        <w:rPr>
          <w:rFonts w:ascii="Times New Roman" w:hAnsi="Times New Roman" w:cs="Times New Roman"/>
          <w:sz w:val="24"/>
          <w:szCs w:val="24"/>
        </w:rPr>
        <w:t xml:space="preserve">. </w:t>
      </w:r>
    </w:p>
    <w:p w14:paraId="2F3A548C" w14:textId="4207B947" w:rsidR="009217C8" w:rsidRPr="0089348B" w:rsidRDefault="00C04497" w:rsidP="0089348B">
      <w:pPr>
        <w:pStyle w:val="Nadpis3"/>
        <w:jc w:val="both"/>
      </w:pPr>
      <w:r w:rsidRPr="0089348B">
        <w:t xml:space="preserve">Obecná definice struktury CDE </w:t>
      </w:r>
    </w:p>
    <w:p w14:paraId="58DFA68D" w14:textId="7B30EBD6" w:rsidR="009217C8" w:rsidRPr="0089348B" w:rsidRDefault="00C04497" w:rsidP="0089348B">
      <w:pPr>
        <w:spacing w:after="230"/>
        <w:ind w:left="4"/>
        <w:jc w:val="both"/>
        <w:rPr>
          <w:rFonts w:ascii="Times New Roman" w:hAnsi="Times New Roman" w:cs="Times New Roman"/>
          <w:sz w:val="24"/>
          <w:szCs w:val="24"/>
        </w:rPr>
      </w:pPr>
      <w:r w:rsidRPr="0089348B">
        <w:rPr>
          <w:rFonts w:ascii="Times New Roman" w:hAnsi="Times New Roman" w:cs="Times New Roman"/>
          <w:sz w:val="24"/>
          <w:szCs w:val="24"/>
        </w:rPr>
        <w:t>Společným datovým prostředím se rozumí soubor všech datových úložišť využitých při tvorbě, uchovávání a archivaci dat projektu, kde proces výměny, tvorby, zpracování a předávání dat, je definován těmito Informačními požadavky. Jednotlivé části CDE mohou být ze své podstaty, charakteru a účelu přístupné pouze pro některé členy projektového týmu.</w:t>
      </w:r>
    </w:p>
    <w:p w14:paraId="17055AE6" w14:textId="12A7B061" w:rsidR="009217C8" w:rsidRPr="0089348B" w:rsidRDefault="00C04497" w:rsidP="0089348B">
      <w:pPr>
        <w:pStyle w:val="Nadpis3"/>
        <w:jc w:val="both"/>
      </w:pPr>
      <w:r w:rsidRPr="0089348B">
        <w:t xml:space="preserve">Softwarová platforma CDE </w:t>
      </w:r>
    </w:p>
    <w:p w14:paraId="0F2E4B50" w14:textId="0A2278E7" w:rsidR="009F16EF" w:rsidRPr="0089348B" w:rsidRDefault="009F16EF" w:rsidP="0089348B">
      <w:pPr>
        <w:spacing w:after="230"/>
        <w:ind w:left="4"/>
        <w:jc w:val="both"/>
        <w:rPr>
          <w:rFonts w:ascii="Times New Roman" w:hAnsi="Times New Roman" w:cs="Times New Roman"/>
          <w:sz w:val="24"/>
          <w:szCs w:val="24"/>
        </w:rPr>
      </w:pPr>
      <w:r w:rsidRPr="0089348B">
        <w:rPr>
          <w:rFonts w:ascii="Times New Roman" w:hAnsi="Times New Roman" w:cs="Times New Roman"/>
          <w:sz w:val="24"/>
          <w:szCs w:val="24"/>
        </w:rPr>
        <w:t>Softwarový nástroj, způsob licencování, pravidla pro přidělení licencí a nastavení procesů (workflow) bude upřesněna v Plánu realizace BIM (BEP), pokud bude práce v CDE požadována.</w:t>
      </w:r>
      <w:r w:rsidRPr="0089348B">
        <w:rPr>
          <w:rFonts w:ascii="Times New Roman" w:hAnsi="Times New Roman" w:cs="Times New Roman"/>
          <w:sz w:val="24"/>
          <w:szCs w:val="24"/>
        </w:rPr>
        <w:br/>
        <w:t>Každý člen projektového týmu je pak povinen se těmito postupy řídit.</w:t>
      </w:r>
    </w:p>
    <w:p w14:paraId="29D8B628" w14:textId="7E1E12EB" w:rsidR="009217C8" w:rsidRPr="0089348B" w:rsidRDefault="00C04497" w:rsidP="0089348B">
      <w:pPr>
        <w:pStyle w:val="Nadpis2"/>
        <w:jc w:val="both"/>
      </w:pPr>
      <w:bookmarkStart w:id="24" w:name="_Toc168311228"/>
      <w:r w:rsidRPr="0089348B">
        <w:t>Koordinace</w:t>
      </w:r>
      <w:bookmarkEnd w:id="24"/>
      <w:r w:rsidRPr="0089348B">
        <w:t xml:space="preserve"> </w:t>
      </w:r>
    </w:p>
    <w:p w14:paraId="79D0EE93" w14:textId="622F952D" w:rsidR="009217C8" w:rsidRPr="0089348B" w:rsidRDefault="00C04497" w:rsidP="0089348B">
      <w:pPr>
        <w:spacing w:after="23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Za celkovou koordinaci projektu a jednotlivých profesí odpovídá hlavní inženýr projektu. Kontrola koordinace bude prováděna také Objednatelem a to jak na vybraných částech Informačních modelů tak, jak vyžadují jednotlivé vývojové fáze Projektu, tak pro celkové Informační modely odevzdávané jako součást PD. </w:t>
      </w:r>
    </w:p>
    <w:p w14:paraId="20101BFD" w14:textId="549F4A02" w:rsidR="009217C8" w:rsidRPr="0089348B" w:rsidRDefault="00C04497" w:rsidP="0089348B">
      <w:pPr>
        <w:pStyle w:val="Nadpis2"/>
        <w:jc w:val="both"/>
      </w:pPr>
      <w:bookmarkStart w:id="25" w:name="_Toc168311229"/>
      <w:r w:rsidRPr="0089348B">
        <w:t>Kolize</w:t>
      </w:r>
      <w:bookmarkEnd w:id="25"/>
      <w:r w:rsidRPr="0089348B">
        <w:t xml:space="preserve"> </w:t>
      </w:r>
    </w:p>
    <w:p w14:paraId="30752C46" w14:textId="3857B621" w:rsidR="000F500C" w:rsidRPr="0089348B" w:rsidRDefault="00C04497" w:rsidP="0089348B">
      <w:pPr>
        <w:spacing w:after="230"/>
        <w:ind w:left="4"/>
        <w:jc w:val="both"/>
        <w:rPr>
          <w:rFonts w:ascii="Times New Roman" w:hAnsi="Times New Roman" w:cs="Times New Roman"/>
          <w:sz w:val="24"/>
          <w:szCs w:val="24"/>
        </w:rPr>
      </w:pPr>
      <w:r w:rsidRPr="0089348B">
        <w:rPr>
          <w:rFonts w:ascii="Times New Roman" w:hAnsi="Times New Roman" w:cs="Times New Roman"/>
          <w:sz w:val="24"/>
          <w:szCs w:val="24"/>
        </w:rPr>
        <w:t>Za kolize se nepovažují konflikty v modelu vzniklé běžně používanými modelovacími postupy, jako je např. zasunutá trubka v tvarovce, které nejsou skutečnou kolizí konstrukcí nebo technologií ve smyslu stavebního projektu. Takové stavy nebudou vyhodnoceny jako kolize.</w:t>
      </w:r>
    </w:p>
    <w:p w14:paraId="35A300AA" w14:textId="55657DA2" w:rsidR="009217C8" w:rsidRPr="0089348B" w:rsidRDefault="00C04497" w:rsidP="0089348B">
      <w:pPr>
        <w:pStyle w:val="Nadpis2"/>
        <w:jc w:val="both"/>
      </w:pPr>
      <w:bookmarkStart w:id="26" w:name="_Toc168311230"/>
      <w:r w:rsidRPr="0089348B">
        <w:t>Řešení kolizí</w:t>
      </w:r>
      <w:bookmarkEnd w:id="26"/>
      <w:r w:rsidRPr="0089348B">
        <w:t xml:space="preserve"> </w:t>
      </w:r>
    </w:p>
    <w:p w14:paraId="1E0A8C2D" w14:textId="6A5D4916" w:rsidR="003E3334" w:rsidRPr="0089348B" w:rsidRDefault="00C04497" w:rsidP="0089348B">
      <w:pPr>
        <w:spacing w:after="23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Zjištěné kolize budou Dodavatelem odstraněny způsobem dohodnutým na technické radě. Poté bude proces kontroly opakován až do vyřešení všech kolizí. Kolize malého významu, jejichž </w:t>
      </w:r>
      <w:r w:rsidRPr="0089348B">
        <w:rPr>
          <w:rFonts w:ascii="Times New Roman" w:hAnsi="Times New Roman" w:cs="Times New Roman"/>
          <w:sz w:val="24"/>
          <w:szCs w:val="24"/>
        </w:rPr>
        <w:lastRenderedPageBreak/>
        <w:t xml:space="preserve">řešení může být odloženo na pozdější vývojové fáze Projektu případně do fáze realizace Stavby, budou Objednatelem ve výstupech z kontrol označeny příslušným stavem a jejich odstranění v rámci dané kontroly nebude vyžadováno.  </w:t>
      </w:r>
    </w:p>
    <w:p w14:paraId="69FEBDEE" w14:textId="00C4C9A4" w:rsidR="009217C8" w:rsidRPr="0089348B" w:rsidRDefault="00EA1C48" w:rsidP="0089348B">
      <w:pPr>
        <w:pStyle w:val="Nadpis1"/>
        <w:jc w:val="both"/>
      </w:pPr>
      <w:bookmarkStart w:id="27" w:name="_Toc168311231"/>
      <w:r w:rsidRPr="0089348B">
        <w:rPr>
          <w:caps w:val="0"/>
        </w:rPr>
        <w:t>TECHNICKÉ POŽADAVKY NA MODELY</w:t>
      </w:r>
      <w:bookmarkEnd w:id="27"/>
    </w:p>
    <w:p w14:paraId="6CC94A72" w14:textId="361D272B" w:rsidR="009217C8" w:rsidRPr="0089348B" w:rsidRDefault="00C04497" w:rsidP="0089348B">
      <w:pPr>
        <w:pStyle w:val="Nadpis2"/>
        <w:jc w:val="both"/>
      </w:pPr>
      <w:bookmarkStart w:id="28" w:name="_Toc168311232"/>
      <w:r w:rsidRPr="0089348B">
        <w:t>Odevzdávané modely</w:t>
      </w:r>
      <w:bookmarkEnd w:id="28"/>
      <w:r w:rsidRPr="0089348B">
        <w:t xml:space="preserve"> </w:t>
      </w:r>
    </w:p>
    <w:p w14:paraId="0139E257" w14:textId="3346057D" w:rsidR="009217C8" w:rsidRPr="0089348B" w:rsidRDefault="00C04497" w:rsidP="0089348B">
      <w:pPr>
        <w:spacing w:after="23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Modely nebudou obsahovat duplicitní prvky. Duplicity jsou přípustné v případech, kdy jsou např. v modelu architektonicko-stavebního řešení umístěny předměty reprezentované zástupnými prvky (2D symbol), ale samotné modely těchto předmětů jsou součástí Informačního modelu </w:t>
      </w:r>
      <w:r w:rsidR="000D3870" w:rsidRPr="0089348B">
        <w:rPr>
          <w:rFonts w:ascii="Times New Roman" w:hAnsi="Times New Roman" w:cs="Times New Roman"/>
          <w:sz w:val="24"/>
          <w:szCs w:val="24"/>
        </w:rPr>
        <w:t xml:space="preserve">příslušné </w:t>
      </w:r>
      <w:r w:rsidRPr="0089348B">
        <w:rPr>
          <w:rFonts w:ascii="Times New Roman" w:hAnsi="Times New Roman" w:cs="Times New Roman"/>
          <w:sz w:val="24"/>
          <w:szCs w:val="24"/>
        </w:rPr>
        <w:t>profese.</w:t>
      </w:r>
    </w:p>
    <w:p w14:paraId="24ACDEE0" w14:textId="134148FC" w:rsidR="009217C8" w:rsidRPr="0089348B" w:rsidRDefault="00C04497" w:rsidP="0089348B">
      <w:pPr>
        <w:pStyle w:val="Nadpis2"/>
        <w:jc w:val="both"/>
      </w:pPr>
      <w:bookmarkStart w:id="29" w:name="_Toc168311233"/>
      <w:r w:rsidRPr="0089348B">
        <w:t>Souřadné systémy</w:t>
      </w:r>
      <w:bookmarkEnd w:id="29"/>
      <w:r w:rsidRPr="0089348B">
        <w:t xml:space="preserve"> </w:t>
      </w:r>
    </w:p>
    <w:p w14:paraId="309EA83F" w14:textId="7FAED408" w:rsidR="009217C8" w:rsidRPr="0089348B" w:rsidRDefault="00C04497" w:rsidP="0089348B">
      <w:pPr>
        <w:spacing w:after="23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Všechny dílčí modely budou mít nastaven sdílený souřadný systém geo-referencovaný systémem SJTSK. Základní bod projektu v každém z dílčích modelů nesmí být v rámci roviny XY přemístěn z výchozího umístění na počátku vnitřního souřadného systému. Může však mít nastavenu skutečnou nadmořskou výšku v rámci systému Bpv s ohledem na efektivitu práce při modelování. Nadmořská výška základního bodu projektu musí být pro všechny dílčí modely společná a vyjádřena jako ±0,000 = XXX,XX Bpv. Souřadnice XY základního bodu projektu vztažené k systému S-JTSK budou rovněž uvedeny v BEP. </w:t>
      </w:r>
    </w:p>
    <w:p w14:paraId="5CE3E59D" w14:textId="7DBECEC8" w:rsidR="009217C8" w:rsidRPr="0089348B" w:rsidRDefault="00C04497" w:rsidP="0089348B">
      <w:pPr>
        <w:pStyle w:val="Nadpis2"/>
        <w:jc w:val="both"/>
      </w:pPr>
      <w:bookmarkStart w:id="30" w:name="_Toc168311234"/>
      <w:r w:rsidRPr="0089348B">
        <w:t>Způsob modelování prvků</w:t>
      </w:r>
      <w:bookmarkEnd w:id="30"/>
      <w:r w:rsidRPr="0089348B">
        <w:t xml:space="preserve"> </w:t>
      </w:r>
    </w:p>
    <w:p w14:paraId="56A2365E" w14:textId="29ADB152" w:rsidR="009217C8" w:rsidRPr="0089348B" w:rsidRDefault="00194096" w:rsidP="0089348B">
      <w:pPr>
        <w:spacing w:after="230"/>
        <w:ind w:left="4"/>
        <w:jc w:val="both"/>
        <w:rPr>
          <w:rFonts w:ascii="Times New Roman" w:hAnsi="Times New Roman" w:cs="Times New Roman"/>
          <w:sz w:val="24"/>
          <w:szCs w:val="24"/>
        </w:rPr>
      </w:pPr>
      <w:r w:rsidRPr="0089348B">
        <w:rPr>
          <w:rFonts w:ascii="Times New Roman" w:hAnsi="Times New Roman" w:cs="Times New Roman"/>
          <w:sz w:val="24"/>
          <w:szCs w:val="24"/>
        </w:rPr>
        <w:t xml:space="preserve">Bude stanoveno a popsáno v BEP, který navrhne dodavatel a schválí objednatel. BEP bude vyhotoven </w:t>
      </w:r>
      <w:r w:rsidR="001129E3" w:rsidRPr="0089348B">
        <w:rPr>
          <w:rFonts w:ascii="Times New Roman" w:hAnsi="Times New Roman" w:cs="Times New Roman"/>
          <w:sz w:val="24"/>
          <w:szCs w:val="24"/>
        </w:rPr>
        <w:t>dle šablony objednatele.</w:t>
      </w:r>
    </w:p>
    <w:p w14:paraId="077868FD" w14:textId="61609CF0" w:rsidR="005E4B78" w:rsidRPr="0089348B" w:rsidRDefault="005E4B78" w:rsidP="0089348B">
      <w:pPr>
        <w:pStyle w:val="Nadpis1"/>
        <w:jc w:val="both"/>
      </w:pPr>
      <w:bookmarkStart w:id="31" w:name="_Toc168311235"/>
      <w:r w:rsidRPr="0089348B">
        <w:t>Bezpečnost</w:t>
      </w:r>
      <w:bookmarkEnd w:id="31"/>
    </w:p>
    <w:p w14:paraId="40875FD1" w14:textId="77777777" w:rsidR="005E4B78" w:rsidRPr="0089348B" w:rsidRDefault="005E4B78" w:rsidP="0089348B">
      <w:pPr>
        <w:jc w:val="both"/>
        <w:rPr>
          <w:rFonts w:ascii="Times New Roman" w:hAnsi="Times New Roman" w:cs="Times New Roman"/>
          <w:sz w:val="24"/>
          <w:szCs w:val="24"/>
        </w:rPr>
      </w:pPr>
      <w:r w:rsidRPr="0089348B">
        <w:rPr>
          <w:rFonts w:ascii="Times New Roman" w:hAnsi="Times New Roman" w:cs="Times New Roman"/>
          <w:sz w:val="24"/>
          <w:szCs w:val="24"/>
        </w:rPr>
        <w:t xml:space="preserve">Bezpečnost lze definovat jako zajištěnost proti hrozbám, minimalizaci rizik a komplex administrativních, technických, logických a fyzických opatření pro prevenci a detekci neautorizovaného využití dat. Je třeba při zachování bezpečnosti dat na projektu mít především na paměti ochranu infrastruktury informačních systémů uchovávající data v elektronické podobě proti relevantním hrozbám typu neautorizovaný přístup, maligní software (viry, trojské koně), výpadky systému apod. </w:t>
      </w:r>
    </w:p>
    <w:p w14:paraId="2FCCEF0C" w14:textId="77777777" w:rsidR="005E4B78" w:rsidRPr="0089348B" w:rsidRDefault="005E4B78" w:rsidP="0089348B">
      <w:pPr>
        <w:jc w:val="both"/>
        <w:rPr>
          <w:rFonts w:ascii="Times New Roman" w:hAnsi="Times New Roman" w:cs="Times New Roman"/>
          <w:sz w:val="24"/>
          <w:szCs w:val="24"/>
          <w:u w:val="single"/>
        </w:rPr>
      </w:pPr>
      <w:r w:rsidRPr="0089348B">
        <w:rPr>
          <w:rFonts w:ascii="Times New Roman" w:hAnsi="Times New Roman" w:cs="Times New Roman"/>
          <w:sz w:val="24"/>
          <w:szCs w:val="24"/>
          <w:u w:val="single"/>
        </w:rPr>
        <w:t xml:space="preserve">Základní bezpečnostní atributy jsou: </w:t>
      </w:r>
    </w:p>
    <w:p w14:paraId="45AD62CC" w14:textId="77777777" w:rsidR="005E4B78" w:rsidRPr="0089348B" w:rsidRDefault="005E4B78" w:rsidP="0089348B">
      <w:pPr>
        <w:pStyle w:val="Odstavecseseznamem"/>
        <w:numPr>
          <w:ilvl w:val="0"/>
          <w:numId w:val="20"/>
        </w:numPr>
        <w:jc w:val="both"/>
        <w:rPr>
          <w:rFonts w:ascii="Times New Roman" w:hAnsi="Times New Roman" w:cs="Times New Roman"/>
          <w:sz w:val="24"/>
          <w:szCs w:val="24"/>
        </w:rPr>
      </w:pPr>
      <w:r w:rsidRPr="0089348B">
        <w:rPr>
          <w:rFonts w:ascii="Times New Roman" w:hAnsi="Times New Roman" w:cs="Times New Roman"/>
          <w:sz w:val="24"/>
          <w:szCs w:val="24"/>
        </w:rPr>
        <w:t xml:space="preserve">důvěrnost </w:t>
      </w:r>
    </w:p>
    <w:p w14:paraId="1AFE0DB1" w14:textId="77777777" w:rsidR="00D528D3" w:rsidRPr="0089348B" w:rsidRDefault="005E4B78" w:rsidP="0089348B">
      <w:pPr>
        <w:ind w:left="6"/>
        <w:jc w:val="both"/>
        <w:rPr>
          <w:rFonts w:ascii="Times New Roman" w:hAnsi="Times New Roman" w:cs="Times New Roman"/>
          <w:sz w:val="24"/>
          <w:szCs w:val="24"/>
        </w:rPr>
      </w:pPr>
      <w:r w:rsidRPr="0089348B">
        <w:rPr>
          <w:rFonts w:ascii="Times New Roman" w:hAnsi="Times New Roman" w:cs="Times New Roman"/>
          <w:sz w:val="24"/>
          <w:szCs w:val="24"/>
        </w:rPr>
        <w:t xml:space="preserve">Důvěrnost je zajištěna schopností ujistit se, že je vynucena nezbytná úroveň míry utajení v každém okamžiku, kdy dochází ke zpracování dat a je zajištěna prevence jejich neautorizovaného vyzrazení. Taková úroveň důvěrnosti by měla přetrvat jak během uchovávání dat v systémech, tak při jejich přenosu nebo po předání adresátovi. Různé situace vedoucí k porušení důvěrnosti mohou nastat například v průběhu útoku, kdy budou překonány mechanismy zajišťující důvěrnost sledováním síťového provozu, odpozorováním stisků kláves přes rameno či z dat na obrazovce, krádeží nebo třeba sociálním inženýrstvím. Důvěrnost může být dále porušena v situaci, kdy uživatelé například záměrně, nebo svojí chybou vyzradí </w:t>
      </w:r>
      <w:r w:rsidRPr="0089348B">
        <w:rPr>
          <w:rFonts w:ascii="Times New Roman" w:hAnsi="Times New Roman" w:cs="Times New Roman"/>
          <w:sz w:val="24"/>
          <w:szCs w:val="24"/>
        </w:rPr>
        <w:lastRenderedPageBreak/>
        <w:t xml:space="preserve">citlivou informaci tím, že ji nezašifrují před odesláním jiné osobě, podlehnou sociálnímu inženýrství a svěří obchodní tajemství nebo opomenou zvláštní opatření při zpracování citlivých dat. </w:t>
      </w:r>
    </w:p>
    <w:p w14:paraId="17A19CB8" w14:textId="77777777" w:rsidR="00D528D3" w:rsidRPr="0089348B" w:rsidRDefault="005E4B78" w:rsidP="0089348B">
      <w:pPr>
        <w:pStyle w:val="Odstavecseseznamem"/>
        <w:numPr>
          <w:ilvl w:val="0"/>
          <w:numId w:val="20"/>
        </w:numPr>
        <w:jc w:val="both"/>
        <w:rPr>
          <w:rFonts w:ascii="Times New Roman" w:hAnsi="Times New Roman" w:cs="Times New Roman"/>
          <w:sz w:val="24"/>
          <w:szCs w:val="24"/>
        </w:rPr>
      </w:pPr>
      <w:r w:rsidRPr="0089348B">
        <w:rPr>
          <w:rFonts w:ascii="Times New Roman" w:hAnsi="Times New Roman" w:cs="Times New Roman"/>
          <w:sz w:val="24"/>
          <w:szCs w:val="24"/>
        </w:rPr>
        <w:t xml:space="preserve">integrita </w:t>
      </w:r>
    </w:p>
    <w:p w14:paraId="0E4CB34E" w14:textId="77777777" w:rsidR="00C24B26" w:rsidRPr="0089348B" w:rsidRDefault="005E4B78" w:rsidP="0089348B">
      <w:pPr>
        <w:ind w:left="6"/>
        <w:jc w:val="both"/>
        <w:rPr>
          <w:rFonts w:ascii="Times New Roman" w:hAnsi="Times New Roman" w:cs="Times New Roman"/>
          <w:sz w:val="24"/>
          <w:szCs w:val="24"/>
        </w:rPr>
      </w:pPr>
      <w:r w:rsidRPr="0089348B">
        <w:rPr>
          <w:rFonts w:ascii="Times New Roman" w:hAnsi="Times New Roman" w:cs="Times New Roman"/>
          <w:sz w:val="24"/>
          <w:szCs w:val="24"/>
        </w:rPr>
        <w:t xml:space="preserve">Integrita je udržena, když je zajištěno, že data jsou přesná, se zaručeným obsahem a jsou provedena opatření proti jejich neautorizované změně. Hardwarové, softwarové a komunikační prostředky musí pracovat tak, aby data uchovávaly a zpracovávaly správně a přesně, přenášely je do požadovaného cíle bez nežádoucích změn. Systémy a síť musí být chráněny před vnějším rušením či kontaminací původní informace. Integrita může být útočníkem narušena například počítačovým virem, pomocí trojského koně, tj. podvrženého programu či aplikace, jež se chová korektně pouze navenek, zadními vrátky do systému, tzv. </w:t>
      </w:r>
      <w:proofErr w:type="spellStart"/>
      <w:r w:rsidRPr="0089348B">
        <w:rPr>
          <w:rFonts w:ascii="Times New Roman" w:hAnsi="Times New Roman" w:cs="Times New Roman"/>
          <w:sz w:val="24"/>
          <w:szCs w:val="24"/>
        </w:rPr>
        <w:t>back</w:t>
      </w:r>
      <w:proofErr w:type="spellEnd"/>
      <w:r w:rsidRPr="0089348B">
        <w:rPr>
          <w:rFonts w:ascii="Times New Roman" w:hAnsi="Times New Roman" w:cs="Times New Roman"/>
          <w:sz w:val="24"/>
          <w:szCs w:val="24"/>
        </w:rPr>
        <w:t xml:space="preserve"> </w:t>
      </w:r>
      <w:proofErr w:type="spellStart"/>
      <w:r w:rsidRPr="0089348B">
        <w:rPr>
          <w:rFonts w:ascii="Times New Roman" w:hAnsi="Times New Roman" w:cs="Times New Roman"/>
          <w:sz w:val="24"/>
          <w:szCs w:val="24"/>
        </w:rPr>
        <w:t>door</w:t>
      </w:r>
      <w:proofErr w:type="spellEnd"/>
      <w:r w:rsidRPr="0089348B">
        <w:rPr>
          <w:rFonts w:ascii="Times New Roman" w:hAnsi="Times New Roman" w:cs="Times New Roman"/>
          <w:sz w:val="24"/>
          <w:szCs w:val="24"/>
        </w:rPr>
        <w:t xml:space="preserve"> metoda, což může vést k následné kontaminaci původních dat. Rovněž uživatelé mohou narušit integritu vlastní chybou, či zlomyslností, a to například smazáním důležitých konfiguračních souborů při uvolňování použitého místa na disku nebo mylným, či úmyslným zadáním cifer v účetnictví atp. </w:t>
      </w:r>
    </w:p>
    <w:p w14:paraId="000E8868" w14:textId="77777777" w:rsidR="00C24B26" w:rsidRPr="0089348B" w:rsidRDefault="005E4B78" w:rsidP="0089348B">
      <w:pPr>
        <w:pStyle w:val="Odstavecseseznamem"/>
        <w:numPr>
          <w:ilvl w:val="0"/>
          <w:numId w:val="20"/>
        </w:numPr>
        <w:jc w:val="both"/>
        <w:rPr>
          <w:rFonts w:ascii="Times New Roman" w:hAnsi="Times New Roman" w:cs="Times New Roman"/>
          <w:sz w:val="24"/>
          <w:szCs w:val="24"/>
        </w:rPr>
      </w:pPr>
      <w:r w:rsidRPr="0089348B">
        <w:rPr>
          <w:rFonts w:ascii="Times New Roman" w:hAnsi="Times New Roman" w:cs="Times New Roman"/>
          <w:sz w:val="24"/>
          <w:szCs w:val="24"/>
        </w:rPr>
        <w:t xml:space="preserve">dostupnost </w:t>
      </w:r>
    </w:p>
    <w:p w14:paraId="0E429B39" w14:textId="77777777" w:rsidR="00C24B26" w:rsidRPr="0089348B" w:rsidRDefault="005E4B78" w:rsidP="0089348B">
      <w:pPr>
        <w:ind w:left="6"/>
        <w:jc w:val="both"/>
        <w:rPr>
          <w:rFonts w:ascii="Times New Roman" w:hAnsi="Times New Roman" w:cs="Times New Roman"/>
          <w:sz w:val="24"/>
          <w:szCs w:val="24"/>
        </w:rPr>
      </w:pPr>
      <w:r w:rsidRPr="0089348B">
        <w:rPr>
          <w:rFonts w:ascii="Times New Roman" w:hAnsi="Times New Roman" w:cs="Times New Roman"/>
          <w:sz w:val="24"/>
          <w:szCs w:val="24"/>
        </w:rPr>
        <w:t xml:space="preserve">Zapříčinění nedostupnosti dat je populární metodou útočníků, kteří se tak snaží ovlivnit produktivitu, či daný systém zcela vyřadit z provozu. Proto musí být dostupnost zajištěna spolehlivou a včasnou dispozicí dat a zdrojů autorizovaným jednotlivcům. Informační systémy a sítě musí mít datovou kapacitu dimenzovanou tak, aby v definovaném čase poskytovaly dostatečný výkon, musí být schopny zotavit se z výpadků transparentním a rychlým způsobem, aby nebyla negativně narušena produktivita. Dále musí být omezena úzká místa, zavedeny redundantní mechanismy. Dostupnost může být například narušena chybou v zařízení či chybou v software, proto se využívají jak záložní zařízení pro možnost rychlé náhrady kritických systémů, tak i proškolení zaměstnanců k provedení náležitého zásahu pro uvedení systému do funkčního stavu. </w:t>
      </w:r>
    </w:p>
    <w:p w14:paraId="4799CD37" w14:textId="77777777" w:rsidR="00C24B26" w:rsidRPr="0089348B" w:rsidRDefault="005E4B78" w:rsidP="0089348B">
      <w:pPr>
        <w:ind w:left="6"/>
        <w:jc w:val="both"/>
        <w:rPr>
          <w:rFonts w:ascii="Times New Roman" w:hAnsi="Times New Roman" w:cs="Times New Roman"/>
          <w:sz w:val="24"/>
          <w:szCs w:val="24"/>
        </w:rPr>
      </w:pPr>
      <w:r w:rsidRPr="0089348B">
        <w:rPr>
          <w:rFonts w:ascii="Times New Roman" w:hAnsi="Times New Roman" w:cs="Times New Roman"/>
          <w:sz w:val="24"/>
          <w:szCs w:val="24"/>
        </w:rPr>
        <w:t xml:space="preserve">Všichni účastníci projektu musí nastavit míru ochrany datových aktiv tak, aby veškerá rizika byla pokud možno minimalizována. </w:t>
      </w:r>
    </w:p>
    <w:p w14:paraId="2083184F" w14:textId="77777777" w:rsidR="00C24B26" w:rsidRPr="0089348B" w:rsidRDefault="005E4B78" w:rsidP="0089348B">
      <w:pPr>
        <w:ind w:left="6"/>
        <w:jc w:val="both"/>
        <w:rPr>
          <w:rFonts w:ascii="Times New Roman" w:hAnsi="Times New Roman" w:cs="Times New Roman"/>
          <w:sz w:val="24"/>
          <w:szCs w:val="24"/>
        </w:rPr>
      </w:pPr>
      <w:r w:rsidRPr="0089348B">
        <w:rPr>
          <w:rFonts w:ascii="Times New Roman" w:hAnsi="Times New Roman" w:cs="Times New Roman"/>
          <w:sz w:val="24"/>
          <w:szCs w:val="24"/>
        </w:rPr>
        <w:t xml:space="preserve">Předem jsou jako komunikační kanály vyloučeny všechny veřejné kanály pro výměnu informací typu www.uschovna.cz apod. </w:t>
      </w:r>
    </w:p>
    <w:p w14:paraId="52718844" w14:textId="174F0004" w:rsidR="005E4B78" w:rsidRDefault="005E4B78" w:rsidP="0089348B">
      <w:pPr>
        <w:ind w:left="6"/>
        <w:jc w:val="both"/>
        <w:rPr>
          <w:rFonts w:ascii="Times New Roman" w:hAnsi="Times New Roman" w:cs="Times New Roman"/>
          <w:sz w:val="24"/>
          <w:szCs w:val="24"/>
        </w:rPr>
      </w:pPr>
      <w:r w:rsidRPr="0089348B">
        <w:rPr>
          <w:rFonts w:ascii="Times New Roman" w:hAnsi="Times New Roman" w:cs="Times New Roman"/>
          <w:sz w:val="24"/>
          <w:szCs w:val="24"/>
        </w:rPr>
        <w:t>Všechny komunikační kanály a CDE (Sdílené datové prostředí) musí být odsouhlaseny objednatelem z hlediska splnění požadavků na bezpečnost dat vzhledem k platné legislativě a vnitřním směrnicím. Pro každá data musí být jasně vydefinovaná role a oprávnění přístupu k informacím (kdo je může editovat, kdo je může číst apod.).</w:t>
      </w:r>
    </w:p>
    <w:p w14:paraId="4CC04CA1" w14:textId="61EE6A41" w:rsidR="00813166" w:rsidRDefault="00813166" w:rsidP="00813166">
      <w:pPr>
        <w:pStyle w:val="Nadpis1"/>
      </w:pPr>
      <w:bookmarkStart w:id="32" w:name="_Toc168311236"/>
      <w:r w:rsidRPr="00813166">
        <w:t>Přílohy</w:t>
      </w:r>
      <w:bookmarkEnd w:id="32"/>
    </w:p>
    <w:p w14:paraId="126F3A93" w14:textId="66E16F10" w:rsidR="00813166" w:rsidRDefault="00813166" w:rsidP="00813166">
      <w:pPr>
        <w:pStyle w:val="Nadpis2"/>
      </w:pPr>
      <w:bookmarkStart w:id="33" w:name="_Toc168311237"/>
      <w:r>
        <w:t>Datová struktura</w:t>
      </w:r>
      <w:bookmarkEnd w:id="33"/>
    </w:p>
    <w:p w14:paraId="716EA621" w14:textId="70728EBF" w:rsidR="00813166" w:rsidRPr="00813166" w:rsidRDefault="00813166" w:rsidP="00813166">
      <w:pPr>
        <w:ind w:left="6"/>
        <w:jc w:val="both"/>
        <w:rPr>
          <w:rFonts w:ascii="Times New Roman" w:hAnsi="Times New Roman" w:cs="Times New Roman"/>
          <w:sz w:val="24"/>
          <w:szCs w:val="24"/>
        </w:rPr>
      </w:pPr>
      <w:r w:rsidRPr="00813166">
        <w:rPr>
          <w:rFonts w:ascii="Times New Roman" w:hAnsi="Times New Roman" w:cs="Times New Roman"/>
          <w:sz w:val="24"/>
          <w:szCs w:val="24"/>
        </w:rPr>
        <w:t xml:space="preserve">Datová struktura je seznam parametrů (geometrických a </w:t>
      </w:r>
      <w:proofErr w:type="spellStart"/>
      <w:r w:rsidRPr="00813166">
        <w:rPr>
          <w:rFonts w:ascii="Times New Roman" w:hAnsi="Times New Roman" w:cs="Times New Roman"/>
          <w:sz w:val="24"/>
          <w:szCs w:val="24"/>
        </w:rPr>
        <w:t>negeometrických</w:t>
      </w:r>
      <w:proofErr w:type="spellEnd"/>
      <w:r w:rsidRPr="00813166">
        <w:rPr>
          <w:rFonts w:ascii="Times New Roman" w:hAnsi="Times New Roman" w:cs="Times New Roman"/>
          <w:sz w:val="24"/>
          <w:szCs w:val="24"/>
        </w:rPr>
        <w:t xml:space="preserve">), které jsou sledovány pro jednotlivé prvky. Zhotovitel musí před započetím prací v rámci dokumentu BEP </w:t>
      </w:r>
      <w:r w:rsidRPr="00813166">
        <w:rPr>
          <w:rFonts w:ascii="Times New Roman" w:hAnsi="Times New Roman" w:cs="Times New Roman"/>
          <w:sz w:val="24"/>
          <w:szCs w:val="24"/>
        </w:rPr>
        <w:lastRenderedPageBreak/>
        <w:t>předložit k odsouhlasení množinu parametrů k jednotlivým prvkům. V průběhu zpracování informačního modelu je povinen navrhovat doplnění dle aktuálního vývoje projektu.</w:t>
      </w:r>
    </w:p>
    <w:sectPr w:rsidR="00813166" w:rsidRPr="00813166" w:rsidSect="007D26CA">
      <w:headerReference w:type="even" r:id="rId9"/>
      <w:headerReference w:type="default" r:id="rId10"/>
      <w:footerReference w:type="even" r:id="rId11"/>
      <w:footerReference w:type="default" r:id="rId12"/>
      <w:headerReference w:type="first" r:id="rId13"/>
      <w:footerReference w:type="first" r:id="rId14"/>
      <w:pgSz w:w="11906" w:h="16838"/>
      <w:pgMar w:top="1433" w:right="1426" w:bottom="1667" w:left="1416" w:header="283" w:footer="17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DFCA0" w14:textId="77777777" w:rsidR="00792D53" w:rsidRDefault="00792D53">
      <w:pPr>
        <w:spacing w:after="0" w:line="240" w:lineRule="auto"/>
      </w:pPr>
      <w:r>
        <w:separator/>
      </w:r>
    </w:p>
  </w:endnote>
  <w:endnote w:type="continuationSeparator" w:id="0">
    <w:p w14:paraId="7C419045" w14:textId="77777777" w:rsidR="00792D53" w:rsidRDefault="0079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7175C" w14:textId="19C37E87" w:rsidR="00792D53" w:rsidRPr="00D561BF" w:rsidRDefault="00792D53" w:rsidP="00D561BF">
    <w:pPr>
      <w:spacing w:after="0" w:line="240" w:lineRule="auto"/>
      <w:ind w:right="-11"/>
      <w:jc w:val="right"/>
      <w:rPr>
        <w:sz w:val="18"/>
      </w:rPr>
    </w:pPr>
    <w:r w:rsidRPr="00D561BF">
      <w:rPr>
        <w:color w:val="000000"/>
        <w:sz w:val="18"/>
      </w:rPr>
      <w:fldChar w:fldCharType="begin"/>
    </w:r>
    <w:r w:rsidRPr="00D561BF">
      <w:rPr>
        <w:sz w:val="18"/>
      </w:rPr>
      <w:instrText xml:space="preserve"> PAGE   \* MERGEFORMAT </w:instrText>
    </w:r>
    <w:r w:rsidRPr="00D561BF">
      <w:rPr>
        <w:color w:val="000000"/>
        <w:sz w:val="18"/>
      </w:rPr>
      <w:fldChar w:fldCharType="separate"/>
    </w:r>
    <w:r w:rsidRPr="00A923A5">
      <w:rPr>
        <w:noProof/>
        <w:color w:val="004B6B"/>
        <w:sz w:val="16"/>
      </w:rPr>
      <w:t>16</w:t>
    </w:r>
    <w:r w:rsidRPr="00D561BF">
      <w:rPr>
        <w:color w:val="004B6B"/>
        <w:sz w:val="16"/>
      </w:rPr>
      <w:fldChar w:fldCharType="end"/>
    </w:r>
    <w:r w:rsidRPr="00D561BF">
      <w:rPr>
        <w:color w:val="004B6B"/>
        <w:sz w:val="16"/>
      </w:rPr>
      <w:t xml:space="preserve"> / </w:t>
    </w:r>
    <w:r w:rsidRPr="00D561BF">
      <w:rPr>
        <w:color w:val="000000"/>
        <w:sz w:val="18"/>
      </w:rPr>
      <w:fldChar w:fldCharType="begin"/>
    </w:r>
    <w:r w:rsidRPr="00D561BF">
      <w:rPr>
        <w:sz w:val="18"/>
      </w:rPr>
      <w:instrText xml:space="preserve"> NUMPAGES   \* MERGEFORMAT </w:instrText>
    </w:r>
    <w:r w:rsidRPr="00D561BF">
      <w:rPr>
        <w:color w:val="000000"/>
        <w:sz w:val="18"/>
      </w:rPr>
      <w:fldChar w:fldCharType="separate"/>
    </w:r>
    <w:r w:rsidRPr="00A923A5">
      <w:rPr>
        <w:noProof/>
        <w:color w:val="004B6B"/>
        <w:sz w:val="16"/>
      </w:rPr>
      <w:t>17</w:t>
    </w:r>
    <w:r w:rsidRPr="00D561BF">
      <w:rPr>
        <w:noProof/>
        <w:color w:val="004B6B"/>
        <w:sz w:val="16"/>
      </w:rPr>
      <w:fldChar w:fldCharType="end"/>
    </w:r>
    <w:r w:rsidRPr="00D561BF">
      <w:rPr>
        <w:sz w:val="16"/>
      </w:rPr>
      <w:t xml:space="preserve"> </w:t>
    </w:r>
  </w:p>
  <w:p w14:paraId="6DE7E1B6" w14:textId="77777777" w:rsidR="00792D53" w:rsidRDefault="00792D53">
    <w:pPr>
      <w:spacing w:after="0" w:line="259" w:lineRule="auto"/>
    </w:pPr>
    <w:r>
      <w:rPr>
        <w:color w:val="0DB5F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EastAsia" w:cs="Times New Roman"/>
        <w:sz w:val="22"/>
        <w:szCs w:val="20"/>
        <w:lang w:eastAsia="cs-CZ"/>
      </w:rPr>
      <w:id w:val="1382751494"/>
      <w:docPartObj>
        <w:docPartGallery w:val="Page Numbers (Bottom of Page)"/>
        <w:docPartUnique/>
      </w:docPartObj>
    </w:sdtPr>
    <w:sdtEndPr>
      <w:rPr>
        <w:rFonts w:ascii="Arial" w:hAnsi="Arial" w:cs="Arial"/>
        <w:i/>
        <w:color w:val="44546A" w:themeColor="text2"/>
        <w:sz w:val="16"/>
      </w:rPr>
    </w:sdtEndPr>
    <w:sdtContent>
      <w:p w14:paraId="16A39027" w14:textId="1E324937" w:rsidR="00B940E2" w:rsidRPr="00A923A5" w:rsidRDefault="00401ADE" w:rsidP="00B940E2">
        <w:pPr>
          <w:pStyle w:val="Zpatvlevo"/>
          <w:contextualSpacing/>
          <w:rPr>
            <w:rFonts w:ascii="Times New Roman" w:hAnsi="Times New Roman" w:cs="Times New Roman"/>
            <w:iCs/>
            <w:sz w:val="16"/>
            <w:szCs w:val="16"/>
          </w:rPr>
        </w:pPr>
        <w:sdt>
          <w:sdtPr>
            <w:rPr>
              <w:rFonts w:ascii="Times New Roman" w:hAnsi="Times New Roman" w:cs="Times New Roman"/>
              <w:iCs/>
              <w:sz w:val="16"/>
              <w:szCs w:val="16"/>
            </w:rPr>
            <w:alias w:val="Předmět"/>
            <w:tag w:val=""/>
            <w:id w:val="-458342484"/>
            <w:placeholder>
              <w:docPart w:val="455A643F399949039CB07331F6E3EAB3"/>
            </w:placeholder>
            <w:dataBinding w:prefixMappings="xmlns:ns0='http://purl.org/dc/elements/1.1/' xmlns:ns1='http://schemas.openxmlformats.org/package/2006/metadata/core-properties' " w:xpath="/ns1:coreProperties[1]/ns0:subject[1]" w:storeItemID="{6C3C8BC8-F283-45AE-878A-BAB7291924A1}"/>
            <w:text/>
          </w:sdtPr>
          <w:sdtEndPr/>
          <w:sdtContent>
            <w:r w:rsidR="000D62E6">
              <w:rPr>
                <w:rFonts w:ascii="Times New Roman" w:hAnsi="Times New Roman" w:cs="Times New Roman"/>
                <w:iCs/>
                <w:sz w:val="16"/>
                <w:szCs w:val="16"/>
              </w:rPr>
              <w:t>Most Ottův jez, přemostění řeky Ohře</w:t>
            </w:r>
          </w:sdtContent>
        </w:sdt>
      </w:p>
      <w:p w14:paraId="48A9BE7B" w14:textId="1BDDF8F1" w:rsidR="00B940E2" w:rsidRDefault="00401ADE" w:rsidP="00B940E2">
        <w:pPr>
          <w:pStyle w:val="Zpat"/>
        </w:pPr>
        <w:sdt>
          <w:sdtPr>
            <w:rPr>
              <w:rFonts w:ascii="Times New Roman" w:hAnsi="Times New Roman"/>
              <w:b/>
              <w:iCs/>
              <w:color w:val="ED7D31" w:themeColor="accent2"/>
              <w:sz w:val="16"/>
              <w:szCs w:val="16"/>
            </w:rPr>
            <w:alias w:val="Název"/>
            <w:tag w:val=""/>
            <w:id w:val="-336539153"/>
            <w:placeholder>
              <w:docPart w:val="17CAFF2A16154C6697E6D1BBE1C23925"/>
            </w:placeholder>
            <w:dataBinding w:prefixMappings="xmlns:ns0='http://purl.org/dc/elements/1.1/' xmlns:ns1='http://schemas.openxmlformats.org/package/2006/metadata/core-properties' " w:xpath="/ns1:coreProperties[1]/ns0:title[1]" w:storeItemID="{6C3C8BC8-F283-45AE-878A-BAB7291924A1}"/>
            <w:text/>
          </w:sdtPr>
          <w:sdtEndPr/>
          <w:sdtContent>
            <w:r w:rsidR="00B940E2" w:rsidRPr="00A923A5">
              <w:rPr>
                <w:rFonts w:ascii="Times New Roman" w:hAnsi="Times New Roman"/>
                <w:iCs/>
                <w:sz w:val="16"/>
                <w:szCs w:val="16"/>
              </w:rPr>
              <w:t>Informační požadavky objednatele (EIR)</w:t>
            </w:r>
          </w:sdtContent>
        </w:sdt>
      </w:p>
      <w:p w14:paraId="52496EA2" w14:textId="405C604C" w:rsidR="00792D53" w:rsidRPr="00D561BF" w:rsidRDefault="00401ADE">
        <w:pPr>
          <w:pStyle w:val="Zpat"/>
          <w:jc w:val="right"/>
          <w:rPr>
            <w:rFonts w:ascii="Arial" w:hAnsi="Arial" w:cs="Arial"/>
            <w:i/>
            <w:color w:val="44546A" w:themeColor="text2"/>
            <w:sz w:val="16"/>
          </w:rPr>
        </w:pPr>
        <w:sdt>
          <w:sdtPr>
            <w:id w:val="-1769616900"/>
            <w:docPartObj>
              <w:docPartGallery w:val="Page Numbers (Top of Page)"/>
              <w:docPartUnique/>
            </w:docPartObj>
          </w:sdtPr>
          <w:sdtEndPr>
            <w:rPr>
              <w:rFonts w:ascii="Arial" w:hAnsi="Arial" w:cs="Arial"/>
              <w:i/>
              <w:color w:val="44546A" w:themeColor="text2"/>
              <w:sz w:val="16"/>
            </w:rPr>
          </w:sdtEndPr>
          <w:sdtContent>
            <w:r w:rsidR="00792D53" w:rsidRPr="00B940E2">
              <w:rPr>
                <w:rFonts w:ascii="Times New Roman" w:hAnsi="Times New Roman"/>
                <w:bCs/>
                <w:sz w:val="16"/>
                <w:szCs w:val="16"/>
              </w:rPr>
              <w:fldChar w:fldCharType="begin"/>
            </w:r>
            <w:r w:rsidR="00792D53" w:rsidRPr="00B940E2">
              <w:rPr>
                <w:rFonts w:ascii="Times New Roman" w:hAnsi="Times New Roman"/>
                <w:bCs/>
                <w:sz w:val="16"/>
                <w:szCs w:val="16"/>
              </w:rPr>
              <w:instrText>PAGE</w:instrText>
            </w:r>
            <w:r w:rsidR="00792D53" w:rsidRPr="00B940E2">
              <w:rPr>
                <w:rFonts w:ascii="Times New Roman" w:hAnsi="Times New Roman"/>
                <w:bCs/>
                <w:sz w:val="16"/>
                <w:szCs w:val="16"/>
              </w:rPr>
              <w:fldChar w:fldCharType="separate"/>
            </w:r>
            <w:r>
              <w:rPr>
                <w:rFonts w:ascii="Times New Roman" w:hAnsi="Times New Roman"/>
                <w:bCs/>
                <w:noProof/>
                <w:sz w:val="16"/>
                <w:szCs w:val="16"/>
              </w:rPr>
              <w:t>12</w:t>
            </w:r>
            <w:r w:rsidR="00792D53" w:rsidRPr="00B940E2">
              <w:rPr>
                <w:rFonts w:ascii="Times New Roman" w:hAnsi="Times New Roman"/>
                <w:bCs/>
                <w:sz w:val="16"/>
                <w:szCs w:val="16"/>
              </w:rPr>
              <w:fldChar w:fldCharType="end"/>
            </w:r>
            <w:r w:rsidR="00792D53" w:rsidRPr="00B940E2">
              <w:rPr>
                <w:rFonts w:ascii="Times New Roman" w:hAnsi="Times New Roman"/>
                <w:sz w:val="16"/>
                <w:szCs w:val="16"/>
              </w:rPr>
              <w:t xml:space="preserve"> / </w:t>
            </w:r>
            <w:r w:rsidR="00792D53" w:rsidRPr="00B940E2">
              <w:rPr>
                <w:rFonts w:ascii="Times New Roman" w:hAnsi="Times New Roman"/>
                <w:bCs/>
                <w:sz w:val="16"/>
                <w:szCs w:val="16"/>
              </w:rPr>
              <w:fldChar w:fldCharType="begin"/>
            </w:r>
            <w:r w:rsidR="00792D53" w:rsidRPr="00B940E2">
              <w:rPr>
                <w:rFonts w:ascii="Times New Roman" w:hAnsi="Times New Roman"/>
                <w:bCs/>
                <w:sz w:val="16"/>
                <w:szCs w:val="16"/>
              </w:rPr>
              <w:instrText>NUMPAGES</w:instrText>
            </w:r>
            <w:r w:rsidR="00792D53" w:rsidRPr="00B940E2">
              <w:rPr>
                <w:rFonts w:ascii="Times New Roman" w:hAnsi="Times New Roman"/>
                <w:bCs/>
                <w:sz w:val="16"/>
                <w:szCs w:val="16"/>
              </w:rPr>
              <w:fldChar w:fldCharType="separate"/>
            </w:r>
            <w:r>
              <w:rPr>
                <w:rFonts w:ascii="Times New Roman" w:hAnsi="Times New Roman"/>
                <w:bCs/>
                <w:noProof/>
                <w:sz w:val="16"/>
                <w:szCs w:val="16"/>
              </w:rPr>
              <w:t>12</w:t>
            </w:r>
            <w:r w:rsidR="00792D53" w:rsidRPr="00B940E2">
              <w:rPr>
                <w:rFonts w:ascii="Times New Roman" w:hAnsi="Times New Roman"/>
                <w:bCs/>
                <w:sz w:val="16"/>
                <w:szCs w:val="16"/>
              </w:rPr>
              <w:fldChar w:fldCharType="end"/>
            </w:r>
          </w:sdtContent>
        </w:sdt>
      </w:p>
    </w:sdtContent>
  </w:sdt>
  <w:p w14:paraId="08BCB9B0" w14:textId="4293F497" w:rsidR="00792D53" w:rsidRDefault="00792D53">
    <w:pPr>
      <w:spacing w:after="0"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5B410" w14:textId="77777777" w:rsidR="00792D53" w:rsidRDefault="00792D53">
    <w:pPr>
      <w:spacing w:after="122" w:line="259" w:lineRule="auto"/>
      <w:ind w:right="-11"/>
      <w:jc w:val="right"/>
    </w:pPr>
    <w:r>
      <w:rPr>
        <w:color w:val="004B6B"/>
        <w:sz w:val="18"/>
      </w:rPr>
      <w:t xml:space="preserve">Str. </w:t>
    </w:r>
    <w:r>
      <w:rPr>
        <w:color w:val="000000"/>
      </w:rPr>
      <w:fldChar w:fldCharType="begin"/>
    </w:r>
    <w:r>
      <w:instrText xml:space="preserve"> PAGE   \* MERGEFORMAT </w:instrText>
    </w:r>
    <w:r>
      <w:rPr>
        <w:color w:val="000000"/>
      </w:rPr>
      <w:fldChar w:fldCharType="separate"/>
    </w:r>
    <w:r>
      <w:rPr>
        <w:color w:val="004B6B"/>
        <w:sz w:val="18"/>
      </w:rPr>
      <w:t>10</w:t>
    </w:r>
    <w:r>
      <w:rPr>
        <w:color w:val="004B6B"/>
        <w:sz w:val="18"/>
      </w:rPr>
      <w:fldChar w:fldCharType="end"/>
    </w:r>
    <w:r>
      <w:rPr>
        <w:color w:val="004B6B"/>
        <w:sz w:val="18"/>
      </w:rPr>
      <w:t xml:space="preserve"> / </w:t>
    </w:r>
    <w:r w:rsidR="00401ADE">
      <w:fldChar w:fldCharType="begin"/>
    </w:r>
    <w:r w:rsidR="00401ADE">
      <w:instrText xml:space="preserve"> NUMPAGES   \* MERGEFORMAT </w:instrText>
    </w:r>
    <w:r w:rsidR="00401ADE">
      <w:fldChar w:fldCharType="separate"/>
    </w:r>
    <w:r>
      <w:rPr>
        <w:color w:val="004B6B"/>
        <w:sz w:val="18"/>
      </w:rPr>
      <w:t>40</w:t>
    </w:r>
    <w:r w:rsidR="00401ADE">
      <w:rPr>
        <w:color w:val="004B6B"/>
        <w:sz w:val="18"/>
      </w:rPr>
      <w:fldChar w:fldCharType="end"/>
    </w:r>
    <w:r>
      <w:rPr>
        <w:sz w:val="18"/>
      </w:rPr>
      <w:t xml:space="preserve"> </w:t>
    </w:r>
  </w:p>
  <w:p w14:paraId="5979CE6F" w14:textId="77777777" w:rsidR="00792D53" w:rsidRDefault="00792D53">
    <w:pPr>
      <w:spacing w:after="0" w:line="259" w:lineRule="auto"/>
    </w:pPr>
    <w:r>
      <w:rPr>
        <w:color w:val="0DB5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C2DB1" w14:textId="77777777" w:rsidR="00792D53" w:rsidRDefault="00792D53">
      <w:pPr>
        <w:spacing w:after="0" w:line="240" w:lineRule="auto"/>
      </w:pPr>
      <w:r>
        <w:separator/>
      </w:r>
    </w:p>
  </w:footnote>
  <w:footnote w:type="continuationSeparator" w:id="0">
    <w:p w14:paraId="0722C0D1" w14:textId="77777777" w:rsidR="00792D53" w:rsidRDefault="00792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15A80" w14:textId="6B22002E" w:rsidR="00792D53" w:rsidRPr="007D26CA" w:rsidRDefault="00792D53" w:rsidP="007D26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F005C" w14:textId="1F05947E" w:rsidR="00792D53" w:rsidRDefault="00792D53">
    <w:pPr>
      <w:spacing w:after="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EF2FE" w14:textId="77777777" w:rsidR="00792D53" w:rsidRDefault="00792D53">
    <w:pPr>
      <w:spacing w:after="0" w:line="259" w:lineRule="auto"/>
    </w:pPr>
    <w:r>
      <w:rPr>
        <w:noProof/>
      </w:rPr>
      <w:drawing>
        <wp:anchor distT="0" distB="0" distL="114300" distR="114300" simplePos="0" relativeHeight="251675648" behindDoc="0" locked="0" layoutInCell="1" allowOverlap="0" wp14:anchorId="58843C66" wp14:editId="640DEF1E">
          <wp:simplePos x="0" y="0"/>
          <wp:positionH relativeFrom="page">
            <wp:posOffset>4951095</wp:posOffset>
          </wp:positionH>
          <wp:positionV relativeFrom="page">
            <wp:posOffset>235585</wp:posOffset>
          </wp:positionV>
          <wp:extent cx="1711198" cy="655955"/>
          <wp:effectExtent l="0" t="0" r="0" b="0"/>
          <wp:wrapSquare wrapText="bothSides"/>
          <wp:docPr id="1" name="Picture 69"/>
          <wp:cNvGraphicFramePr/>
          <a:graphic xmlns:a="http://schemas.openxmlformats.org/drawingml/2006/main">
            <a:graphicData uri="http://schemas.openxmlformats.org/drawingml/2006/picture">
              <pic:pic xmlns:pic="http://schemas.openxmlformats.org/drawingml/2006/picture">
                <pic:nvPicPr>
                  <pic:cNvPr id="69" name="Picture 69"/>
                  <pic:cNvPicPr/>
                </pic:nvPicPr>
                <pic:blipFill>
                  <a:blip r:embed="rId1"/>
                  <a:stretch>
                    <a:fillRect/>
                  </a:stretch>
                </pic:blipFill>
                <pic:spPr>
                  <a:xfrm>
                    <a:off x="0" y="0"/>
                    <a:ext cx="1711198" cy="655955"/>
                  </a:xfrm>
                  <a:prstGeom prst="rect">
                    <a:avLst/>
                  </a:prstGeom>
                </pic:spPr>
              </pic:pic>
            </a:graphicData>
          </a:graphic>
        </wp:anchor>
      </w:drawing>
    </w:r>
    <w:r>
      <w:rPr>
        <w:i/>
        <w:color w:val="004B6B"/>
        <w:sz w:val="16"/>
      </w:rPr>
      <w:t>Verze 0.1</w:t>
    </w:r>
    <w:r>
      <w:rPr>
        <w:color w:val="004B6B"/>
      </w:rPr>
      <w:t xml:space="preserve"> </w:t>
    </w:r>
    <w:r>
      <w:rPr>
        <w:color w:val="004B6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53.25pt;height:18pt;visibility:visible;mso-wrap-style:square" o:bullet="t">
        <v:imagedata r:id="rId1" o:title=""/>
      </v:shape>
    </w:pict>
  </w:numPicBullet>
  <w:abstractNum w:abstractNumId="0" w15:restartNumberingAfterBreak="0">
    <w:nsid w:val="02856674"/>
    <w:multiLevelType w:val="hybridMultilevel"/>
    <w:tmpl w:val="82E61074"/>
    <w:lvl w:ilvl="0" w:tplc="951E28EA">
      <w:start w:val="1"/>
      <w:numFmt w:val="upperRoman"/>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C4CBCBA">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2F8077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0909FEA">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DB20310">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A8A436E">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D3473C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53A9BA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7966A1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05B37EE"/>
    <w:multiLevelType w:val="multilevel"/>
    <w:tmpl w:val="9F88A63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2A85F28"/>
    <w:multiLevelType w:val="hybridMultilevel"/>
    <w:tmpl w:val="A3A2F232"/>
    <w:lvl w:ilvl="0" w:tplc="0F4E71A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4EC377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CAD6D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D8B1A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CEBCF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736570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B1E13A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F83F9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28E54C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6F61690"/>
    <w:multiLevelType w:val="hybridMultilevel"/>
    <w:tmpl w:val="87205B4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7097336"/>
    <w:multiLevelType w:val="hybridMultilevel"/>
    <w:tmpl w:val="7DF246BA"/>
    <w:lvl w:ilvl="0" w:tplc="B4722D20">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93CE8FC">
      <w:start w:val="1"/>
      <w:numFmt w:val="bullet"/>
      <w:lvlText w:val="o"/>
      <w:lvlJc w:val="left"/>
      <w:pPr>
        <w:ind w:left="12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0F03F7A">
      <w:start w:val="1"/>
      <w:numFmt w:val="bullet"/>
      <w:lvlRestart w:val="0"/>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12650C0">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1BE5BA6">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324C48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EB21EA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878C8F4">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A6880A0">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EC3530"/>
    <w:multiLevelType w:val="hybridMultilevel"/>
    <w:tmpl w:val="DDB625C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D314E35"/>
    <w:multiLevelType w:val="hybridMultilevel"/>
    <w:tmpl w:val="72DCEAFE"/>
    <w:lvl w:ilvl="0" w:tplc="359ACF86">
      <w:numFmt w:val="bullet"/>
      <w:lvlText w:val="-"/>
      <w:lvlJc w:val="left"/>
      <w:pPr>
        <w:ind w:left="366"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4F65FA0"/>
    <w:multiLevelType w:val="hybridMultilevel"/>
    <w:tmpl w:val="777C3180"/>
    <w:lvl w:ilvl="0" w:tplc="40F6A76A">
      <w:start w:val="8"/>
      <w:numFmt w:val="upperRoman"/>
      <w:lvlText w:val="%1"/>
      <w:lvlJc w:val="left"/>
      <w:pPr>
        <w:ind w:left="566"/>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1" w:tplc="0A023E7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16A714">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9E090E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38AE3A">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C78764C">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FBEBED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DA9836">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AFA3926">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6D04A1A"/>
    <w:multiLevelType w:val="hybridMultilevel"/>
    <w:tmpl w:val="0322702C"/>
    <w:lvl w:ilvl="0" w:tplc="A8A8B520">
      <w:start w:val="1"/>
      <w:numFmt w:val="upperRoman"/>
      <w:lvlText w:val="%1"/>
      <w:lvlJc w:val="left"/>
      <w:pPr>
        <w:ind w:left="566"/>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1" w:tplc="39389FA8">
      <w:start w:val="1"/>
      <w:numFmt w:val="lowerLetter"/>
      <w:lvlText w:val="%2"/>
      <w:lvlJc w:val="left"/>
      <w:pPr>
        <w:ind w:left="108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2" w:tplc="86FAC594">
      <w:start w:val="1"/>
      <w:numFmt w:val="lowerRoman"/>
      <w:lvlText w:val="%3"/>
      <w:lvlJc w:val="left"/>
      <w:pPr>
        <w:ind w:left="180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3" w:tplc="4D2287D4">
      <w:start w:val="1"/>
      <w:numFmt w:val="decimal"/>
      <w:lvlText w:val="%4"/>
      <w:lvlJc w:val="left"/>
      <w:pPr>
        <w:ind w:left="252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4" w:tplc="526A2B1C">
      <w:start w:val="1"/>
      <w:numFmt w:val="lowerLetter"/>
      <w:lvlText w:val="%5"/>
      <w:lvlJc w:val="left"/>
      <w:pPr>
        <w:ind w:left="324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5" w:tplc="439E88A8">
      <w:start w:val="1"/>
      <w:numFmt w:val="lowerRoman"/>
      <w:lvlText w:val="%6"/>
      <w:lvlJc w:val="left"/>
      <w:pPr>
        <w:ind w:left="396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6" w:tplc="0F8CEE1C">
      <w:start w:val="1"/>
      <w:numFmt w:val="decimal"/>
      <w:lvlText w:val="%7"/>
      <w:lvlJc w:val="left"/>
      <w:pPr>
        <w:ind w:left="468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7" w:tplc="66BCA014">
      <w:start w:val="1"/>
      <w:numFmt w:val="lowerLetter"/>
      <w:lvlText w:val="%8"/>
      <w:lvlJc w:val="left"/>
      <w:pPr>
        <w:ind w:left="540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lvl w:ilvl="8" w:tplc="8B801522">
      <w:start w:val="1"/>
      <w:numFmt w:val="lowerRoman"/>
      <w:lvlText w:val="%9"/>
      <w:lvlJc w:val="left"/>
      <w:pPr>
        <w:ind w:left="6120"/>
      </w:pPr>
      <w:rPr>
        <w:rFonts w:ascii="Arial" w:eastAsia="Arial" w:hAnsi="Arial" w:cs="Arial"/>
        <w:b/>
        <w:bCs/>
        <w:i w:val="0"/>
        <w:strike w:val="0"/>
        <w:dstrike w:val="0"/>
        <w:color w:val="004B6B"/>
        <w:sz w:val="28"/>
        <w:szCs w:val="28"/>
        <w:u w:val="none" w:color="000000"/>
        <w:bdr w:val="none" w:sz="0" w:space="0" w:color="auto"/>
        <w:shd w:val="clear" w:color="auto" w:fill="auto"/>
        <w:vertAlign w:val="baseline"/>
      </w:rPr>
    </w:lvl>
  </w:abstractNum>
  <w:abstractNum w:abstractNumId="9" w15:restartNumberingAfterBreak="0">
    <w:nsid w:val="47CB0875"/>
    <w:multiLevelType w:val="hybridMultilevel"/>
    <w:tmpl w:val="0256D5CC"/>
    <w:lvl w:ilvl="0" w:tplc="359ACF86">
      <w:numFmt w:val="bullet"/>
      <w:lvlText w:val="-"/>
      <w:lvlJc w:val="left"/>
      <w:pPr>
        <w:ind w:left="366" w:hanging="360"/>
      </w:pPr>
      <w:rPr>
        <w:rFonts w:ascii="Times New Roman" w:eastAsiaTheme="minorEastAsia" w:hAnsi="Times New Roman" w:cs="Times New Roman" w:hint="default"/>
      </w:rPr>
    </w:lvl>
    <w:lvl w:ilvl="1" w:tplc="04050003" w:tentative="1">
      <w:start w:val="1"/>
      <w:numFmt w:val="bullet"/>
      <w:lvlText w:val="o"/>
      <w:lvlJc w:val="left"/>
      <w:pPr>
        <w:ind w:left="1086" w:hanging="360"/>
      </w:pPr>
      <w:rPr>
        <w:rFonts w:ascii="Courier New" w:hAnsi="Courier New" w:cs="Courier New" w:hint="default"/>
      </w:rPr>
    </w:lvl>
    <w:lvl w:ilvl="2" w:tplc="04050005" w:tentative="1">
      <w:start w:val="1"/>
      <w:numFmt w:val="bullet"/>
      <w:lvlText w:val=""/>
      <w:lvlJc w:val="left"/>
      <w:pPr>
        <w:ind w:left="1806" w:hanging="360"/>
      </w:pPr>
      <w:rPr>
        <w:rFonts w:ascii="Wingdings" w:hAnsi="Wingdings" w:hint="default"/>
      </w:rPr>
    </w:lvl>
    <w:lvl w:ilvl="3" w:tplc="04050001" w:tentative="1">
      <w:start w:val="1"/>
      <w:numFmt w:val="bullet"/>
      <w:lvlText w:val=""/>
      <w:lvlJc w:val="left"/>
      <w:pPr>
        <w:ind w:left="2526" w:hanging="360"/>
      </w:pPr>
      <w:rPr>
        <w:rFonts w:ascii="Symbol" w:hAnsi="Symbol" w:hint="default"/>
      </w:rPr>
    </w:lvl>
    <w:lvl w:ilvl="4" w:tplc="04050003" w:tentative="1">
      <w:start w:val="1"/>
      <w:numFmt w:val="bullet"/>
      <w:lvlText w:val="o"/>
      <w:lvlJc w:val="left"/>
      <w:pPr>
        <w:ind w:left="3246" w:hanging="360"/>
      </w:pPr>
      <w:rPr>
        <w:rFonts w:ascii="Courier New" w:hAnsi="Courier New" w:cs="Courier New" w:hint="default"/>
      </w:rPr>
    </w:lvl>
    <w:lvl w:ilvl="5" w:tplc="04050005" w:tentative="1">
      <w:start w:val="1"/>
      <w:numFmt w:val="bullet"/>
      <w:lvlText w:val=""/>
      <w:lvlJc w:val="left"/>
      <w:pPr>
        <w:ind w:left="3966" w:hanging="360"/>
      </w:pPr>
      <w:rPr>
        <w:rFonts w:ascii="Wingdings" w:hAnsi="Wingdings" w:hint="default"/>
      </w:rPr>
    </w:lvl>
    <w:lvl w:ilvl="6" w:tplc="04050001" w:tentative="1">
      <w:start w:val="1"/>
      <w:numFmt w:val="bullet"/>
      <w:lvlText w:val=""/>
      <w:lvlJc w:val="left"/>
      <w:pPr>
        <w:ind w:left="4686" w:hanging="360"/>
      </w:pPr>
      <w:rPr>
        <w:rFonts w:ascii="Symbol" w:hAnsi="Symbol" w:hint="default"/>
      </w:rPr>
    </w:lvl>
    <w:lvl w:ilvl="7" w:tplc="04050003" w:tentative="1">
      <w:start w:val="1"/>
      <w:numFmt w:val="bullet"/>
      <w:lvlText w:val="o"/>
      <w:lvlJc w:val="left"/>
      <w:pPr>
        <w:ind w:left="5406" w:hanging="360"/>
      </w:pPr>
      <w:rPr>
        <w:rFonts w:ascii="Courier New" w:hAnsi="Courier New" w:cs="Courier New" w:hint="default"/>
      </w:rPr>
    </w:lvl>
    <w:lvl w:ilvl="8" w:tplc="04050005" w:tentative="1">
      <w:start w:val="1"/>
      <w:numFmt w:val="bullet"/>
      <w:lvlText w:val=""/>
      <w:lvlJc w:val="left"/>
      <w:pPr>
        <w:ind w:left="6126" w:hanging="360"/>
      </w:pPr>
      <w:rPr>
        <w:rFonts w:ascii="Wingdings" w:hAnsi="Wingdings" w:hint="default"/>
      </w:rPr>
    </w:lvl>
  </w:abstractNum>
  <w:abstractNum w:abstractNumId="10" w15:restartNumberingAfterBreak="0">
    <w:nsid w:val="481929DA"/>
    <w:multiLevelType w:val="hybridMultilevel"/>
    <w:tmpl w:val="A59CC432"/>
    <w:lvl w:ilvl="0" w:tplc="3C9455B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A83B9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1469734">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9501916">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6A3FDE">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43E6FB2">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EA23E0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E03E48">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D7E20DC">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0391D"/>
    <w:multiLevelType w:val="hybridMultilevel"/>
    <w:tmpl w:val="6B483658"/>
    <w:lvl w:ilvl="0" w:tplc="0405000F">
      <w:start w:val="1"/>
      <w:numFmt w:val="decimal"/>
      <w:lvlText w:val="%1."/>
      <w:lvlJc w:val="left"/>
      <w:pPr>
        <w:ind w:left="720" w:hanging="360"/>
      </w:pPr>
      <w:rPr>
        <w:b/>
        <w:bCs/>
        <w:i w:val="0"/>
        <w:strike w:val="0"/>
        <w:dstrike w:val="0"/>
        <w:color w:val="004B6B"/>
        <w:sz w:val="28"/>
        <w:szCs w:val="28"/>
        <w:u w:val="none" w:color="000000"/>
        <w:bdr w:val="none" w:sz="0" w:space="0" w:color="auto"/>
        <w:shd w:val="clear" w:color="auto" w:fill="auto"/>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E275D"/>
    <w:multiLevelType w:val="hybridMultilevel"/>
    <w:tmpl w:val="CEC02460"/>
    <w:lvl w:ilvl="0" w:tplc="F49C95E6">
      <w:start w:val="5"/>
      <w:numFmt w:val="upperRoman"/>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49C0D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86294A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36624C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00DAE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F0ADBA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2AF35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22D2C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5A7D1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7981C89"/>
    <w:multiLevelType w:val="hybridMultilevel"/>
    <w:tmpl w:val="B184C968"/>
    <w:lvl w:ilvl="0" w:tplc="04050001">
      <w:start w:val="1"/>
      <w:numFmt w:val="bullet"/>
      <w:lvlText w:val=""/>
      <w:lvlJc w:val="left"/>
      <w:pPr>
        <w:ind w:left="36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75D0D"/>
    <w:multiLevelType w:val="hybridMultilevel"/>
    <w:tmpl w:val="16AE8304"/>
    <w:lvl w:ilvl="0" w:tplc="9A66A24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424D94">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77AA5664">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8F7E495C">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BFF6C458">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2AE2C9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A48893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C22CBB52">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0C00F82">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D686B44"/>
    <w:multiLevelType w:val="hybridMultilevel"/>
    <w:tmpl w:val="9AE0106E"/>
    <w:lvl w:ilvl="0" w:tplc="ABD8F46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864C0C">
      <w:start w:val="1"/>
      <w:numFmt w:val="bullet"/>
      <w:lvlText w:val="o"/>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FE6A1FE">
      <w:start w:val="1"/>
      <w:numFmt w:val="bullet"/>
      <w:lvlText w:val="▪"/>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054FED6">
      <w:start w:val="1"/>
      <w:numFmt w:val="bullet"/>
      <w:lvlText w:val="•"/>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2467AA2">
      <w:start w:val="1"/>
      <w:numFmt w:val="bullet"/>
      <w:lvlText w:val="o"/>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16C9BCE">
      <w:start w:val="1"/>
      <w:numFmt w:val="bullet"/>
      <w:lvlText w:val="▪"/>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A16A04BC">
      <w:start w:val="1"/>
      <w:numFmt w:val="bullet"/>
      <w:lvlText w:val="•"/>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D343B1E">
      <w:start w:val="1"/>
      <w:numFmt w:val="bullet"/>
      <w:lvlText w:val="o"/>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F001A2C">
      <w:start w:val="1"/>
      <w:numFmt w:val="bullet"/>
      <w:lvlText w:val="▪"/>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9B85CAA"/>
    <w:multiLevelType w:val="hybridMultilevel"/>
    <w:tmpl w:val="45DC888E"/>
    <w:lvl w:ilvl="0" w:tplc="29EE1C9E">
      <w:start w:val="21"/>
      <w:numFmt w:val="upperLetter"/>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93A23E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60017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BA4AB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F600A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00DD1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392F78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FE138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54FD2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D660B43"/>
    <w:multiLevelType w:val="hybridMultilevel"/>
    <w:tmpl w:val="85463B5E"/>
    <w:lvl w:ilvl="0" w:tplc="07C6A6F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F2E5D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282566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B8C902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5F6B56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2F2A56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C44C35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16F32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F0425E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DA507AF"/>
    <w:multiLevelType w:val="hybridMultilevel"/>
    <w:tmpl w:val="9D6817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17"/>
  </w:num>
  <w:num w:numId="5">
    <w:abstractNumId w:val="12"/>
  </w:num>
  <w:num w:numId="6">
    <w:abstractNumId w:val="10"/>
  </w:num>
  <w:num w:numId="7">
    <w:abstractNumId w:val="15"/>
  </w:num>
  <w:num w:numId="8">
    <w:abstractNumId w:val="7"/>
  </w:num>
  <w:num w:numId="9">
    <w:abstractNumId w:val="16"/>
  </w:num>
  <w:num w:numId="10">
    <w:abstractNumId w:val="14"/>
  </w:num>
  <w:num w:numId="11">
    <w:abstractNumId w:val="4"/>
  </w:num>
  <w:num w:numId="12">
    <w:abstractNumId w:val="11"/>
  </w:num>
  <w:num w:numId="13">
    <w:abstractNumId w:val="1"/>
  </w:num>
  <w:num w:numId="14">
    <w:abstractNumId w:val="18"/>
  </w:num>
  <w:num w:numId="15">
    <w:abstractNumId w:val="5"/>
  </w:num>
  <w:num w:numId="16">
    <w:abstractNumId w:val="3"/>
  </w:num>
  <w:num w:numId="17">
    <w:abstractNumId w:val="9"/>
  </w:num>
  <w:num w:numId="18">
    <w:abstractNumId w:val="1"/>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7C8"/>
    <w:rsid w:val="000012D4"/>
    <w:rsid w:val="0001657F"/>
    <w:rsid w:val="00017C99"/>
    <w:rsid w:val="00064F60"/>
    <w:rsid w:val="000741DE"/>
    <w:rsid w:val="0008067C"/>
    <w:rsid w:val="00083F2F"/>
    <w:rsid w:val="000C4854"/>
    <w:rsid w:val="000C7E6A"/>
    <w:rsid w:val="000D3870"/>
    <w:rsid w:val="000D62E6"/>
    <w:rsid w:val="000E104C"/>
    <w:rsid w:val="000E4D27"/>
    <w:rsid w:val="000E78DA"/>
    <w:rsid w:val="000F500C"/>
    <w:rsid w:val="00104A0D"/>
    <w:rsid w:val="001129E3"/>
    <w:rsid w:val="00132146"/>
    <w:rsid w:val="00132381"/>
    <w:rsid w:val="0013540F"/>
    <w:rsid w:val="0017264A"/>
    <w:rsid w:val="00194096"/>
    <w:rsid w:val="001C72B3"/>
    <w:rsid w:val="001E274A"/>
    <w:rsid w:val="001F07F2"/>
    <w:rsid w:val="00210003"/>
    <w:rsid w:val="0021650F"/>
    <w:rsid w:val="00227BB2"/>
    <w:rsid w:val="00270C98"/>
    <w:rsid w:val="002A1E19"/>
    <w:rsid w:val="002A6620"/>
    <w:rsid w:val="002B5156"/>
    <w:rsid w:val="002D2A96"/>
    <w:rsid w:val="002E43EE"/>
    <w:rsid w:val="003213E1"/>
    <w:rsid w:val="003750C0"/>
    <w:rsid w:val="00381723"/>
    <w:rsid w:val="003C02CA"/>
    <w:rsid w:val="003D1C22"/>
    <w:rsid w:val="003E3334"/>
    <w:rsid w:val="003E3FB1"/>
    <w:rsid w:val="00401ADE"/>
    <w:rsid w:val="004313A0"/>
    <w:rsid w:val="00440316"/>
    <w:rsid w:val="00465D8B"/>
    <w:rsid w:val="00474646"/>
    <w:rsid w:val="0049525C"/>
    <w:rsid w:val="004A10C3"/>
    <w:rsid w:val="004B22C5"/>
    <w:rsid w:val="004B4271"/>
    <w:rsid w:val="004C66B5"/>
    <w:rsid w:val="00504E40"/>
    <w:rsid w:val="00510E75"/>
    <w:rsid w:val="005144EE"/>
    <w:rsid w:val="00515812"/>
    <w:rsid w:val="00532CD8"/>
    <w:rsid w:val="00536ED5"/>
    <w:rsid w:val="0054424B"/>
    <w:rsid w:val="00584023"/>
    <w:rsid w:val="00590920"/>
    <w:rsid w:val="00591551"/>
    <w:rsid w:val="005A3816"/>
    <w:rsid w:val="005A789C"/>
    <w:rsid w:val="005B1DF5"/>
    <w:rsid w:val="005C35B5"/>
    <w:rsid w:val="005E4B78"/>
    <w:rsid w:val="00605B35"/>
    <w:rsid w:val="0061753F"/>
    <w:rsid w:val="00627A9E"/>
    <w:rsid w:val="006362BE"/>
    <w:rsid w:val="00676D21"/>
    <w:rsid w:val="006854A0"/>
    <w:rsid w:val="006B3A52"/>
    <w:rsid w:val="006B4F6D"/>
    <w:rsid w:val="006C1116"/>
    <w:rsid w:val="006C1168"/>
    <w:rsid w:val="006C3CEC"/>
    <w:rsid w:val="006C4DD9"/>
    <w:rsid w:val="006D2972"/>
    <w:rsid w:val="006D46FA"/>
    <w:rsid w:val="006E21CC"/>
    <w:rsid w:val="006F3594"/>
    <w:rsid w:val="00755CF2"/>
    <w:rsid w:val="00757EF0"/>
    <w:rsid w:val="00792D53"/>
    <w:rsid w:val="007A378B"/>
    <w:rsid w:val="007A3D4F"/>
    <w:rsid w:val="007D1461"/>
    <w:rsid w:val="007D26CA"/>
    <w:rsid w:val="007F4421"/>
    <w:rsid w:val="00813166"/>
    <w:rsid w:val="0081790A"/>
    <w:rsid w:val="00831D03"/>
    <w:rsid w:val="00834606"/>
    <w:rsid w:val="00840EA3"/>
    <w:rsid w:val="00844A1C"/>
    <w:rsid w:val="008834C5"/>
    <w:rsid w:val="0089348B"/>
    <w:rsid w:val="008A12D7"/>
    <w:rsid w:val="008A5401"/>
    <w:rsid w:val="008D0610"/>
    <w:rsid w:val="008E0E95"/>
    <w:rsid w:val="00906593"/>
    <w:rsid w:val="00912035"/>
    <w:rsid w:val="00916855"/>
    <w:rsid w:val="0092063F"/>
    <w:rsid w:val="009217C8"/>
    <w:rsid w:val="00922EBB"/>
    <w:rsid w:val="00931D54"/>
    <w:rsid w:val="00942BDF"/>
    <w:rsid w:val="009433F5"/>
    <w:rsid w:val="00982AA5"/>
    <w:rsid w:val="00986910"/>
    <w:rsid w:val="00990395"/>
    <w:rsid w:val="00994E7E"/>
    <w:rsid w:val="009C2C5D"/>
    <w:rsid w:val="009D0149"/>
    <w:rsid w:val="009D6645"/>
    <w:rsid w:val="009E7913"/>
    <w:rsid w:val="009F16EF"/>
    <w:rsid w:val="00A02453"/>
    <w:rsid w:val="00A05B3A"/>
    <w:rsid w:val="00A20C19"/>
    <w:rsid w:val="00A41AEE"/>
    <w:rsid w:val="00A71334"/>
    <w:rsid w:val="00A923A5"/>
    <w:rsid w:val="00A964BE"/>
    <w:rsid w:val="00AC1033"/>
    <w:rsid w:val="00AF56A1"/>
    <w:rsid w:val="00B05335"/>
    <w:rsid w:val="00B304FC"/>
    <w:rsid w:val="00B46A10"/>
    <w:rsid w:val="00B65655"/>
    <w:rsid w:val="00B66B31"/>
    <w:rsid w:val="00B74D7A"/>
    <w:rsid w:val="00B776C1"/>
    <w:rsid w:val="00B77F9B"/>
    <w:rsid w:val="00B940E2"/>
    <w:rsid w:val="00B9486E"/>
    <w:rsid w:val="00BB2771"/>
    <w:rsid w:val="00BC435C"/>
    <w:rsid w:val="00BD7948"/>
    <w:rsid w:val="00C04497"/>
    <w:rsid w:val="00C24B26"/>
    <w:rsid w:val="00C46F3A"/>
    <w:rsid w:val="00C55770"/>
    <w:rsid w:val="00C61B8E"/>
    <w:rsid w:val="00C620CB"/>
    <w:rsid w:val="00C9718E"/>
    <w:rsid w:val="00CA14E2"/>
    <w:rsid w:val="00CD3887"/>
    <w:rsid w:val="00CE2E34"/>
    <w:rsid w:val="00CE3DB1"/>
    <w:rsid w:val="00D0547C"/>
    <w:rsid w:val="00D11EE4"/>
    <w:rsid w:val="00D46205"/>
    <w:rsid w:val="00D528D3"/>
    <w:rsid w:val="00D561BF"/>
    <w:rsid w:val="00D56969"/>
    <w:rsid w:val="00D86FD0"/>
    <w:rsid w:val="00DB354C"/>
    <w:rsid w:val="00DB632D"/>
    <w:rsid w:val="00DC2464"/>
    <w:rsid w:val="00DC4858"/>
    <w:rsid w:val="00DC4DCA"/>
    <w:rsid w:val="00DE7F34"/>
    <w:rsid w:val="00E36DE5"/>
    <w:rsid w:val="00E50115"/>
    <w:rsid w:val="00EA0236"/>
    <w:rsid w:val="00EA1C48"/>
    <w:rsid w:val="00EB2303"/>
    <w:rsid w:val="00ED597E"/>
    <w:rsid w:val="00ED7C63"/>
    <w:rsid w:val="00F05222"/>
    <w:rsid w:val="00F236B1"/>
    <w:rsid w:val="00F2535E"/>
    <w:rsid w:val="00F309AE"/>
    <w:rsid w:val="00F34588"/>
    <w:rsid w:val="00F37EFC"/>
    <w:rsid w:val="00F64E6A"/>
    <w:rsid w:val="00FB7038"/>
    <w:rsid w:val="00FE3D65"/>
    <w:rsid w:val="00FF14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2"/>
    </o:shapelayout>
  </w:shapeDefaults>
  <w:decimalSymbol w:val=","/>
  <w:listSeparator w:val=";"/>
  <w14:docId w14:val="2EB0567A"/>
  <w15:docId w15:val="{2BBB1ED9-2035-424F-B90B-C10D54B9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cs-CZ"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83F2F"/>
  </w:style>
  <w:style w:type="paragraph" w:styleId="Nadpis1">
    <w:name w:val="heading 1"/>
    <w:basedOn w:val="Normln"/>
    <w:next w:val="Normln"/>
    <w:link w:val="Nadpis1Char"/>
    <w:uiPriority w:val="9"/>
    <w:qFormat/>
    <w:rsid w:val="00D0547C"/>
    <w:pPr>
      <w:numPr>
        <w:numId w:val="13"/>
      </w:numPr>
      <w:spacing w:after="0"/>
      <w:outlineLvl w:val="0"/>
    </w:pPr>
    <w:rPr>
      <w:rFonts w:ascii="Times New Roman" w:hAnsi="Times New Roman"/>
      <w:b/>
      <w:caps/>
      <w:spacing w:val="15"/>
      <w:sz w:val="22"/>
      <w:szCs w:val="22"/>
      <w:u w:val="single"/>
    </w:rPr>
  </w:style>
  <w:style w:type="paragraph" w:styleId="Nadpis2">
    <w:name w:val="heading 2"/>
    <w:basedOn w:val="Normln"/>
    <w:next w:val="Normln"/>
    <w:link w:val="Nadpis2Char"/>
    <w:uiPriority w:val="9"/>
    <w:unhideWhenUsed/>
    <w:qFormat/>
    <w:rsid w:val="00EA0236"/>
    <w:pPr>
      <w:numPr>
        <w:ilvl w:val="1"/>
        <w:numId w:val="13"/>
      </w:numPr>
      <w:spacing w:after="0"/>
      <w:outlineLvl w:val="1"/>
    </w:pPr>
    <w:rPr>
      <w:rFonts w:ascii="Times New Roman" w:hAnsi="Times New Roman"/>
      <w:b/>
      <w:spacing w:val="15"/>
      <w:sz w:val="24"/>
    </w:rPr>
  </w:style>
  <w:style w:type="paragraph" w:styleId="Nadpis3">
    <w:name w:val="heading 3"/>
    <w:basedOn w:val="Normln"/>
    <w:next w:val="Normln"/>
    <w:link w:val="Nadpis3Char"/>
    <w:uiPriority w:val="9"/>
    <w:unhideWhenUsed/>
    <w:qFormat/>
    <w:rsid w:val="00605B35"/>
    <w:pPr>
      <w:numPr>
        <w:ilvl w:val="2"/>
        <w:numId w:val="13"/>
      </w:numPr>
      <w:spacing w:before="300" w:after="0"/>
      <w:outlineLvl w:val="2"/>
    </w:pPr>
    <w:rPr>
      <w:rFonts w:ascii="Times New Roman" w:hAnsi="Times New Roman"/>
      <w:b/>
      <w:spacing w:val="15"/>
      <w:sz w:val="24"/>
    </w:rPr>
  </w:style>
  <w:style w:type="paragraph" w:styleId="Nadpis4">
    <w:name w:val="heading 4"/>
    <w:basedOn w:val="Normln"/>
    <w:next w:val="Normln"/>
    <w:link w:val="Nadpis4Char"/>
    <w:uiPriority w:val="9"/>
    <w:semiHidden/>
    <w:unhideWhenUsed/>
    <w:qFormat/>
    <w:rsid w:val="00083F2F"/>
    <w:pPr>
      <w:numPr>
        <w:ilvl w:val="3"/>
        <w:numId w:val="13"/>
      </w:numPr>
      <w:pBdr>
        <w:top w:val="dotted" w:sz="6" w:space="2" w:color="5B9BD5" w:themeColor="accent1"/>
      </w:pBdr>
      <w:spacing w:before="200" w:after="0"/>
      <w:outlineLvl w:val="3"/>
    </w:pPr>
    <w:rPr>
      <w:caps/>
      <w:color w:val="2E74B5" w:themeColor="accent1" w:themeShade="BF"/>
      <w:spacing w:val="10"/>
    </w:rPr>
  </w:style>
  <w:style w:type="paragraph" w:styleId="Nadpis5">
    <w:name w:val="heading 5"/>
    <w:basedOn w:val="Normln"/>
    <w:next w:val="Normln"/>
    <w:link w:val="Nadpis5Char"/>
    <w:uiPriority w:val="9"/>
    <w:semiHidden/>
    <w:unhideWhenUsed/>
    <w:qFormat/>
    <w:rsid w:val="00083F2F"/>
    <w:pPr>
      <w:numPr>
        <w:ilvl w:val="4"/>
        <w:numId w:val="13"/>
      </w:numPr>
      <w:pBdr>
        <w:bottom w:val="single" w:sz="6" w:space="1" w:color="5B9BD5" w:themeColor="accent1"/>
      </w:pBdr>
      <w:spacing w:before="200" w:after="0"/>
      <w:outlineLvl w:val="4"/>
    </w:pPr>
    <w:rPr>
      <w:caps/>
      <w:color w:val="2E74B5" w:themeColor="accent1" w:themeShade="BF"/>
      <w:spacing w:val="10"/>
    </w:rPr>
  </w:style>
  <w:style w:type="paragraph" w:styleId="Nadpis6">
    <w:name w:val="heading 6"/>
    <w:basedOn w:val="Normln"/>
    <w:next w:val="Normln"/>
    <w:link w:val="Nadpis6Char"/>
    <w:uiPriority w:val="9"/>
    <w:semiHidden/>
    <w:unhideWhenUsed/>
    <w:qFormat/>
    <w:rsid w:val="00083F2F"/>
    <w:pPr>
      <w:numPr>
        <w:ilvl w:val="5"/>
        <w:numId w:val="13"/>
      </w:numPr>
      <w:pBdr>
        <w:bottom w:val="dotted" w:sz="6" w:space="1" w:color="5B9BD5" w:themeColor="accent1"/>
      </w:pBdr>
      <w:spacing w:before="200" w:after="0"/>
      <w:outlineLvl w:val="5"/>
    </w:pPr>
    <w:rPr>
      <w:caps/>
      <w:color w:val="2E74B5" w:themeColor="accent1" w:themeShade="BF"/>
      <w:spacing w:val="10"/>
    </w:rPr>
  </w:style>
  <w:style w:type="paragraph" w:styleId="Nadpis7">
    <w:name w:val="heading 7"/>
    <w:basedOn w:val="Normln"/>
    <w:next w:val="Normln"/>
    <w:link w:val="Nadpis7Char"/>
    <w:uiPriority w:val="9"/>
    <w:semiHidden/>
    <w:unhideWhenUsed/>
    <w:qFormat/>
    <w:rsid w:val="00083F2F"/>
    <w:pPr>
      <w:numPr>
        <w:ilvl w:val="6"/>
        <w:numId w:val="13"/>
      </w:numPr>
      <w:spacing w:before="200" w:after="0"/>
      <w:outlineLvl w:val="6"/>
    </w:pPr>
    <w:rPr>
      <w:caps/>
      <w:color w:val="2E74B5" w:themeColor="accent1" w:themeShade="BF"/>
      <w:spacing w:val="10"/>
    </w:rPr>
  </w:style>
  <w:style w:type="paragraph" w:styleId="Nadpis8">
    <w:name w:val="heading 8"/>
    <w:basedOn w:val="Normln"/>
    <w:next w:val="Normln"/>
    <w:link w:val="Nadpis8Char"/>
    <w:uiPriority w:val="9"/>
    <w:semiHidden/>
    <w:unhideWhenUsed/>
    <w:qFormat/>
    <w:rsid w:val="00083F2F"/>
    <w:pPr>
      <w:numPr>
        <w:ilvl w:val="7"/>
        <w:numId w:val="13"/>
      </w:num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083F2F"/>
    <w:pPr>
      <w:numPr>
        <w:ilvl w:val="8"/>
        <w:numId w:val="13"/>
      </w:num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0547C"/>
    <w:rPr>
      <w:rFonts w:ascii="Times New Roman" w:hAnsi="Times New Roman"/>
      <w:b/>
      <w:caps/>
      <w:spacing w:val="15"/>
      <w:sz w:val="22"/>
      <w:szCs w:val="22"/>
      <w:u w:val="single"/>
    </w:rPr>
  </w:style>
  <w:style w:type="paragraph" w:styleId="Obsah1">
    <w:name w:val="toc 1"/>
    <w:hidden/>
    <w:uiPriority w:val="39"/>
    <w:pPr>
      <w:spacing w:after="137" w:line="270" w:lineRule="auto"/>
      <w:ind w:left="22" w:right="23" w:hanging="2"/>
      <w:jc w:val="both"/>
    </w:pPr>
    <w:rPr>
      <w:rFonts w:ascii="Arial" w:eastAsia="Arial" w:hAnsi="Arial" w:cs="Arial"/>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textovodkaz">
    <w:name w:val="Hyperlink"/>
    <w:basedOn w:val="Standardnpsmoodstavce"/>
    <w:uiPriority w:val="99"/>
    <w:unhideWhenUsed/>
    <w:rsid w:val="0049525C"/>
    <w:rPr>
      <w:color w:val="0563C1" w:themeColor="hyperlink"/>
      <w:u w:val="single"/>
    </w:rPr>
  </w:style>
  <w:style w:type="character" w:customStyle="1" w:styleId="Nevyeenzmnka1">
    <w:name w:val="Nevyřešená zmínka1"/>
    <w:basedOn w:val="Standardnpsmoodstavce"/>
    <w:uiPriority w:val="99"/>
    <w:semiHidden/>
    <w:unhideWhenUsed/>
    <w:rsid w:val="0049525C"/>
    <w:rPr>
      <w:color w:val="605E5C"/>
      <w:shd w:val="clear" w:color="auto" w:fill="E1DFDD"/>
    </w:rPr>
  </w:style>
  <w:style w:type="paragraph" w:styleId="Zpat">
    <w:name w:val="footer"/>
    <w:basedOn w:val="Normln"/>
    <w:link w:val="ZpatChar"/>
    <w:uiPriority w:val="99"/>
    <w:unhideWhenUsed/>
    <w:rsid w:val="00D561BF"/>
    <w:pPr>
      <w:tabs>
        <w:tab w:val="center" w:pos="4680"/>
        <w:tab w:val="right" w:pos="9360"/>
      </w:tabs>
      <w:spacing w:after="0" w:line="240" w:lineRule="auto"/>
    </w:pPr>
    <w:rPr>
      <w:rFonts w:cs="Times New Roman"/>
      <w:sz w:val="22"/>
    </w:rPr>
  </w:style>
  <w:style w:type="character" w:customStyle="1" w:styleId="ZpatChar">
    <w:name w:val="Zápatí Char"/>
    <w:basedOn w:val="Standardnpsmoodstavce"/>
    <w:link w:val="Zpat"/>
    <w:uiPriority w:val="99"/>
    <w:rsid w:val="00D561BF"/>
    <w:rPr>
      <w:rFonts w:cs="Times New Roman"/>
    </w:rPr>
  </w:style>
  <w:style w:type="character" w:customStyle="1" w:styleId="Nadpis2Char">
    <w:name w:val="Nadpis 2 Char"/>
    <w:basedOn w:val="Standardnpsmoodstavce"/>
    <w:link w:val="Nadpis2"/>
    <w:uiPriority w:val="9"/>
    <w:rsid w:val="00EA0236"/>
    <w:rPr>
      <w:rFonts w:ascii="Times New Roman" w:hAnsi="Times New Roman"/>
      <w:b/>
      <w:spacing w:val="15"/>
      <w:sz w:val="24"/>
    </w:rPr>
  </w:style>
  <w:style w:type="character" w:customStyle="1" w:styleId="Nadpis3Char">
    <w:name w:val="Nadpis 3 Char"/>
    <w:basedOn w:val="Standardnpsmoodstavce"/>
    <w:link w:val="Nadpis3"/>
    <w:uiPriority w:val="9"/>
    <w:rsid w:val="00605B35"/>
    <w:rPr>
      <w:rFonts w:ascii="Times New Roman" w:hAnsi="Times New Roman"/>
      <w:b/>
      <w:spacing w:val="15"/>
      <w:sz w:val="24"/>
    </w:rPr>
  </w:style>
  <w:style w:type="character" w:customStyle="1" w:styleId="Nadpis4Char">
    <w:name w:val="Nadpis 4 Char"/>
    <w:basedOn w:val="Standardnpsmoodstavce"/>
    <w:link w:val="Nadpis4"/>
    <w:uiPriority w:val="9"/>
    <w:semiHidden/>
    <w:rsid w:val="00083F2F"/>
    <w:rPr>
      <w:caps/>
      <w:color w:val="2E74B5" w:themeColor="accent1" w:themeShade="BF"/>
      <w:spacing w:val="10"/>
    </w:rPr>
  </w:style>
  <w:style w:type="character" w:customStyle="1" w:styleId="Nadpis5Char">
    <w:name w:val="Nadpis 5 Char"/>
    <w:basedOn w:val="Standardnpsmoodstavce"/>
    <w:link w:val="Nadpis5"/>
    <w:uiPriority w:val="9"/>
    <w:semiHidden/>
    <w:rsid w:val="00083F2F"/>
    <w:rPr>
      <w:caps/>
      <w:color w:val="2E74B5" w:themeColor="accent1" w:themeShade="BF"/>
      <w:spacing w:val="10"/>
    </w:rPr>
  </w:style>
  <w:style w:type="character" w:customStyle="1" w:styleId="Nadpis6Char">
    <w:name w:val="Nadpis 6 Char"/>
    <w:basedOn w:val="Standardnpsmoodstavce"/>
    <w:link w:val="Nadpis6"/>
    <w:uiPriority w:val="9"/>
    <w:semiHidden/>
    <w:rsid w:val="00083F2F"/>
    <w:rPr>
      <w:caps/>
      <w:color w:val="2E74B5" w:themeColor="accent1" w:themeShade="BF"/>
      <w:spacing w:val="10"/>
    </w:rPr>
  </w:style>
  <w:style w:type="character" w:customStyle="1" w:styleId="Nadpis7Char">
    <w:name w:val="Nadpis 7 Char"/>
    <w:basedOn w:val="Standardnpsmoodstavce"/>
    <w:link w:val="Nadpis7"/>
    <w:uiPriority w:val="9"/>
    <w:semiHidden/>
    <w:rsid w:val="00083F2F"/>
    <w:rPr>
      <w:caps/>
      <w:color w:val="2E74B5" w:themeColor="accent1" w:themeShade="BF"/>
      <w:spacing w:val="10"/>
    </w:rPr>
  </w:style>
  <w:style w:type="character" w:customStyle="1" w:styleId="Nadpis8Char">
    <w:name w:val="Nadpis 8 Char"/>
    <w:basedOn w:val="Standardnpsmoodstavce"/>
    <w:link w:val="Nadpis8"/>
    <w:uiPriority w:val="9"/>
    <w:semiHidden/>
    <w:rsid w:val="00083F2F"/>
    <w:rPr>
      <w:caps/>
      <w:spacing w:val="10"/>
      <w:sz w:val="18"/>
      <w:szCs w:val="18"/>
    </w:rPr>
  </w:style>
  <w:style w:type="character" w:customStyle="1" w:styleId="Nadpis9Char">
    <w:name w:val="Nadpis 9 Char"/>
    <w:basedOn w:val="Standardnpsmoodstavce"/>
    <w:link w:val="Nadpis9"/>
    <w:uiPriority w:val="9"/>
    <w:semiHidden/>
    <w:rsid w:val="00083F2F"/>
    <w:rPr>
      <w:i/>
      <w:iCs/>
      <w:caps/>
      <w:spacing w:val="10"/>
      <w:sz w:val="18"/>
      <w:szCs w:val="18"/>
    </w:rPr>
  </w:style>
  <w:style w:type="paragraph" w:styleId="Titulek">
    <w:name w:val="caption"/>
    <w:basedOn w:val="Normln"/>
    <w:next w:val="Normln"/>
    <w:uiPriority w:val="35"/>
    <w:semiHidden/>
    <w:unhideWhenUsed/>
    <w:qFormat/>
    <w:rsid w:val="00083F2F"/>
    <w:rPr>
      <w:b/>
      <w:bCs/>
      <w:color w:val="2E74B5" w:themeColor="accent1" w:themeShade="BF"/>
      <w:sz w:val="16"/>
      <w:szCs w:val="16"/>
    </w:rPr>
  </w:style>
  <w:style w:type="paragraph" w:styleId="Nzev">
    <w:name w:val="Title"/>
    <w:basedOn w:val="Normln"/>
    <w:next w:val="Normln"/>
    <w:link w:val="NzevChar"/>
    <w:uiPriority w:val="10"/>
    <w:qFormat/>
    <w:rsid w:val="00083F2F"/>
    <w:pPr>
      <w:spacing w:before="0" w:after="0"/>
    </w:pPr>
    <w:rPr>
      <w:rFonts w:asciiTheme="majorHAnsi" w:eastAsiaTheme="majorEastAsia" w:hAnsiTheme="majorHAnsi" w:cstheme="majorBidi"/>
      <w:caps/>
      <w:color w:val="5B9BD5" w:themeColor="accent1"/>
      <w:spacing w:val="10"/>
      <w:sz w:val="52"/>
      <w:szCs w:val="52"/>
    </w:rPr>
  </w:style>
  <w:style w:type="character" w:customStyle="1" w:styleId="NzevChar">
    <w:name w:val="Název Char"/>
    <w:basedOn w:val="Standardnpsmoodstavce"/>
    <w:link w:val="Nzev"/>
    <w:uiPriority w:val="10"/>
    <w:rsid w:val="00083F2F"/>
    <w:rPr>
      <w:rFonts w:asciiTheme="majorHAnsi" w:eastAsiaTheme="majorEastAsia" w:hAnsiTheme="majorHAnsi" w:cstheme="majorBidi"/>
      <w:caps/>
      <w:color w:val="5B9BD5" w:themeColor="accent1"/>
      <w:spacing w:val="10"/>
      <w:sz w:val="52"/>
      <w:szCs w:val="52"/>
    </w:rPr>
  </w:style>
  <w:style w:type="paragraph" w:styleId="Podnadpis">
    <w:name w:val="Subtitle"/>
    <w:basedOn w:val="Normln"/>
    <w:next w:val="Normln"/>
    <w:link w:val="PodnadpisChar"/>
    <w:uiPriority w:val="11"/>
    <w:qFormat/>
    <w:rsid w:val="00083F2F"/>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083F2F"/>
    <w:rPr>
      <w:caps/>
      <w:color w:val="595959" w:themeColor="text1" w:themeTint="A6"/>
      <w:spacing w:val="10"/>
      <w:sz w:val="21"/>
      <w:szCs w:val="21"/>
    </w:rPr>
  </w:style>
  <w:style w:type="character" w:styleId="Siln">
    <w:name w:val="Strong"/>
    <w:uiPriority w:val="22"/>
    <w:qFormat/>
    <w:rsid w:val="00083F2F"/>
    <w:rPr>
      <w:b/>
      <w:bCs/>
    </w:rPr>
  </w:style>
  <w:style w:type="character" w:styleId="Zdraznn">
    <w:name w:val="Emphasis"/>
    <w:uiPriority w:val="20"/>
    <w:qFormat/>
    <w:rsid w:val="00083F2F"/>
    <w:rPr>
      <w:caps/>
      <w:color w:val="1F4D78" w:themeColor="accent1" w:themeShade="7F"/>
      <w:spacing w:val="5"/>
    </w:rPr>
  </w:style>
  <w:style w:type="paragraph" w:styleId="Bezmezer">
    <w:name w:val="No Spacing"/>
    <w:link w:val="BezmezerChar"/>
    <w:uiPriority w:val="1"/>
    <w:qFormat/>
    <w:rsid w:val="00083F2F"/>
    <w:pPr>
      <w:spacing w:after="0" w:line="240" w:lineRule="auto"/>
    </w:pPr>
  </w:style>
  <w:style w:type="paragraph" w:styleId="Citt">
    <w:name w:val="Quote"/>
    <w:basedOn w:val="Normln"/>
    <w:next w:val="Normln"/>
    <w:link w:val="CittChar"/>
    <w:uiPriority w:val="29"/>
    <w:qFormat/>
    <w:rsid w:val="00083F2F"/>
    <w:rPr>
      <w:i/>
      <w:iCs/>
      <w:sz w:val="24"/>
      <w:szCs w:val="24"/>
    </w:rPr>
  </w:style>
  <w:style w:type="character" w:customStyle="1" w:styleId="CittChar">
    <w:name w:val="Citát Char"/>
    <w:basedOn w:val="Standardnpsmoodstavce"/>
    <w:link w:val="Citt"/>
    <w:uiPriority w:val="29"/>
    <w:rsid w:val="00083F2F"/>
    <w:rPr>
      <w:i/>
      <w:iCs/>
      <w:sz w:val="24"/>
      <w:szCs w:val="24"/>
    </w:rPr>
  </w:style>
  <w:style w:type="paragraph" w:styleId="Vrazncitt">
    <w:name w:val="Intense Quote"/>
    <w:basedOn w:val="Normln"/>
    <w:next w:val="Normln"/>
    <w:link w:val="VrazncittChar"/>
    <w:uiPriority w:val="30"/>
    <w:qFormat/>
    <w:rsid w:val="00083F2F"/>
    <w:pPr>
      <w:spacing w:before="240" w:after="240" w:line="240" w:lineRule="auto"/>
      <w:ind w:left="1080" w:right="1080"/>
      <w:jc w:val="center"/>
    </w:pPr>
    <w:rPr>
      <w:color w:val="5B9BD5" w:themeColor="accent1"/>
      <w:sz w:val="24"/>
      <w:szCs w:val="24"/>
    </w:rPr>
  </w:style>
  <w:style w:type="character" w:customStyle="1" w:styleId="VrazncittChar">
    <w:name w:val="Výrazný citát Char"/>
    <w:basedOn w:val="Standardnpsmoodstavce"/>
    <w:link w:val="Vrazncitt"/>
    <w:uiPriority w:val="30"/>
    <w:rsid w:val="00083F2F"/>
    <w:rPr>
      <w:color w:val="5B9BD5" w:themeColor="accent1"/>
      <w:sz w:val="24"/>
      <w:szCs w:val="24"/>
    </w:rPr>
  </w:style>
  <w:style w:type="character" w:styleId="Zdraznnjemn">
    <w:name w:val="Subtle Emphasis"/>
    <w:uiPriority w:val="19"/>
    <w:qFormat/>
    <w:rsid w:val="00083F2F"/>
    <w:rPr>
      <w:i/>
      <w:iCs/>
      <w:color w:val="1F4D78" w:themeColor="accent1" w:themeShade="7F"/>
    </w:rPr>
  </w:style>
  <w:style w:type="character" w:styleId="Zdraznnintenzivn">
    <w:name w:val="Intense Emphasis"/>
    <w:uiPriority w:val="21"/>
    <w:qFormat/>
    <w:rsid w:val="00083F2F"/>
    <w:rPr>
      <w:b/>
      <w:bCs/>
      <w:caps/>
      <w:color w:val="1F4D78" w:themeColor="accent1" w:themeShade="7F"/>
      <w:spacing w:val="10"/>
    </w:rPr>
  </w:style>
  <w:style w:type="character" w:styleId="Odkazjemn">
    <w:name w:val="Subtle Reference"/>
    <w:uiPriority w:val="31"/>
    <w:qFormat/>
    <w:rsid w:val="00083F2F"/>
    <w:rPr>
      <w:b/>
      <w:bCs/>
      <w:color w:val="5B9BD5" w:themeColor="accent1"/>
    </w:rPr>
  </w:style>
  <w:style w:type="character" w:styleId="Odkazintenzivn">
    <w:name w:val="Intense Reference"/>
    <w:uiPriority w:val="32"/>
    <w:qFormat/>
    <w:rsid w:val="00083F2F"/>
    <w:rPr>
      <w:b/>
      <w:bCs/>
      <w:i/>
      <w:iCs/>
      <w:caps/>
      <w:color w:val="5B9BD5" w:themeColor="accent1"/>
    </w:rPr>
  </w:style>
  <w:style w:type="character" w:styleId="Nzevknihy">
    <w:name w:val="Book Title"/>
    <w:uiPriority w:val="33"/>
    <w:qFormat/>
    <w:rsid w:val="00083F2F"/>
    <w:rPr>
      <w:b/>
      <w:bCs/>
      <w:i/>
      <w:iCs/>
      <w:spacing w:val="0"/>
    </w:rPr>
  </w:style>
  <w:style w:type="paragraph" w:styleId="Nadpisobsahu">
    <w:name w:val="TOC Heading"/>
    <w:basedOn w:val="Nadpis1"/>
    <w:next w:val="Normln"/>
    <w:uiPriority w:val="39"/>
    <w:unhideWhenUsed/>
    <w:qFormat/>
    <w:rsid w:val="00083F2F"/>
    <w:pPr>
      <w:outlineLvl w:val="9"/>
    </w:pPr>
  </w:style>
  <w:style w:type="paragraph" w:styleId="Obsah2">
    <w:name w:val="toc 2"/>
    <w:basedOn w:val="Normln"/>
    <w:next w:val="Normln"/>
    <w:autoRedefine/>
    <w:uiPriority w:val="39"/>
    <w:unhideWhenUsed/>
    <w:rsid w:val="00F05222"/>
    <w:pPr>
      <w:spacing w:after="100"/>
      <w:ind w:left="200"/>
    </w:pPr>
  </w:style>
  <w:style w:type="paragraph" w:styleId="Obsah3">
    <w:name w:val="toc 3"/>
    <w:basedOn w:val="Normln"/>
    <w:next w:val="Normln"/>
    <w:autoRedefine/>
    <w:uiPriority w:val="39"/>
    <w:unhideWhenUsed/>
    <w:rsid w:val="00F05222"/>
    <w:pPr>
      <w:spacing w:after="100"/>
      <w:ind w:left="400"/>
    </w:pPr>
  </w:style>
  <w:style w:type="character" w:customStyle="1" w:styleId="BezmezerChar">
    <w:name w:val="Bez mezer Char"/>
    <w:basedOn w:val="Standardnpsmoodstavce"/>
    <w:link w:val="Bezmezer"/>
    <w:uiPriority w:val="1"/>
    <w:rsid w:val="00986910"/>
  </w:style>
  <w:style w:type="character" w:styleId="Zstupntext">
    <w:name w:val="Placeholder Text"/>
    <w:basedOn w:val="Standardnpsmoodstavce"/>
    <w:uiPriority w:val="99"/>
    <w:semiHidden/>
    <w:rsid w:val="00210003"/>
    <w:rPr>
      <w:color w:val="808080"/>
    </w:rPr>
  </w:style>
  <w:style w:type="character" w:styleId="slostrnky">
    <w:name w:val="page number"/>
    <w:basedOn w:val="Standardnpsmoodstavce"/>
    <w:uiPriority w:val="99"/>
    <w:unhideWhenUsed/>
    <w:rsid w:val="008A5401"/>
    <w:rPr>
      <w:b/>
      <w:color w:val="ED7D31" w:themeColor="accent2"/>
      <w:sz w:val="14"/>
    </w:rPr>
  </w:style>
  <w:style w:type="table" w:styleId="Mkatabulky">
    <w:name w:val="Table Grid"/>
    <w:basedOn w:val="Normlntabulka"/>
    <w:uiPriority w:val="39"/>
    <w:rsid w:val="008A5401"/>
    <w:pPr>
      <w:spacing w:before="120" w:after="0" w:line="240" w:lineRule="auto"/>
    </w:pPr>
    <w:rPr>
      <w:rFonts w:ascii="Verdana" w:eastAsiaTheme="minorHAnsi"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Zpatvpravo">
    <w:name w:val="_Zápatí_vpravo"/>
    <w:basedOn w:val="Zpat"/>
    <w:qFormat/>
    <w:rsid w:val="008A5401"/>
    <w:pPr>
      <w:tabs>
        <w:tab w:val="clear" w:pos="4680"/>
        <w:tab w:val="clear" w:pos="9360"/>
        <w:tab w:val="center" w:pos="4536"/>
        <w:tab w:val="right" w:pos="9072"/>
      </w:tabs>
      <w:spacing w:before="0"/>
      <w:jc w:val="right"/>
    </w:pPr>
    <w:rPr>
      <w:rFonts w:eastAsiaTheme="minorHAnsi" w:cstheme="minorBidi"/>
      <w:sz w:val="12"/>
      <w:szCs w:val="18"/>
      <w:lang w:eastAsia="en-US"/>
    </w:rPr>
  </w:style>
  <w:style w:type="paragraph" w:customStyle="1" w:styleId="Zpatvlevo">
    <w:name w:val="_Zápatí_vlevo"/>
    <w:basedOn w:val="Zpatvpravo"/>
    <w:qFormat/>
    <w:rsid w:val="008A5401"/>
    <w:pPr>
      <w:jc w:val="left"/>
    </w:pPr>
  </w:style>
  <w:style w:type="paragraph" w:styleId="Zhlav">
    <w:name w:val="header"/>
    <w:basedOn w:val="Normln"/>
    <w:link w:val="ZhlavChar"/>
    <w:uiPriority w:val="99"/>
    <w:unhideWhenUsed/>
    <w:rsid w:val="00922EB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922EBB"/>
  </w:style>
  <w:style w:type="paragraph" w:customStyle="1" w:styleId="Zkratky1">
    <w:name w:val="_Zkratky_1"/>
    <w:basedOn w:val="Normln"/>
    <w:qFormat/>
    <w:rsid w:val="00A964BE"/>
    <w:pPr>
      <w:tabs>
        <w:tab w:val="right" w:leader="dot" w:pos="1134"/>
      </w:tabs>
      <w:spacing w:before="120" w:after="0" w:line="240" w:lineRule="auto"/>
    </w:pPr>
    <w:rPr>
      <w:rFonts w:ascii="Verdana" w:eastAsiaTheme="minorHAnsi" w:hAnsi="Verdana"/>
      <w:b/>
      <w:sz w:val="16"/>
      <w:szCs w:val="18"/>
      <w:lang w:eastAsia="en-US"/>
    </w:rPr>
  </w:style>
  <w:style w:type="paragraph" w:customStyle="1" w:styleId="Zkratky2">
    <w:name w:val="_Zkratky_2"/>
    <w:basedOn w:val="Normln"/>
    <w:qFormat/>
    <w:rsid w:val="00A964BE"/>
    <w:pPr>
      <w:spacing w:before="120" w:after="0" w:line="240" w:lineRule="auto"/>
    </w:pPr>
    <w:rPr>
      <w:rFonts w:ascii="Verdana" w:eastAsiaTheme="minorHAnsi" w:hAnsi="Verdana"/>
      <w:sz w:val="16"/>
      <w:szCs w:val="16"/>
      <w:lang w:eastAsia="en-US"/>
    </w:rPr>
  </w:style>
  <w:style w:type="paragraph" w:styleId="Odstavecseseznamem">
    <w:name w:val="List Paragraph"/>
    <w:basedOn w:val="Normln"/>
    <w:uiPriority w:val="34"/>
    <w:qFormat/>
    <w:rsid w:val="00CD3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0544D655C664915B6A42967C51105AD"/>
        <w:category>
          <w:name w:val="Obecné"/>
          <w:gallery w:val="placeholder"/>
        </w:category>
        <w:types>
          <w:type w:val="bbPlcHdr"/>
        </w:types>
        <w:behaviors>
          <w:behavior w:val="content"/>
        </w:behaviors>
        <w:guid w:val="{1402863E-F7C7-4156-83DD-0374A8FF477F}"/>
      </w:docPartPr>
      <w:docPartBody>
        <w:p w:rsidR="00FC12A4" w:rsidRDefault="00FC12A4" w:rsidP="00FC12A4">
          <w:pPr>
            <w:pStyle w:val="70544D655C664915B6A42967C51105AD"/>
          </w:pPr>
          <w:r w:rsidRPr="00981900">
            <w:rPr>
              <w:rStyle w:val="Zstupntext"/>
            </w:rPr>
            <w:t>[Název]</w:t>
          </w:r>
        </w:p>
      </w:docPartBody>
    </w:docPart>
    <w:docPart>
      <w:docPartPr>
        <w:name w:val="C15C63BE3A8346EC9211637B311FB1E9"/>
        <w:category>
          <w:name w:val="Obecné"/>
          <w:gallery w:val="placeholder"/>
        </w:category>
        <w:types>
          <w:type w:val="bbPlcHdr"/>
        </w:types>
        <w:behaviors>
          <w:behavior w:val="content"/>
        </w:behaviors>
        <w:guid w:val="{AEBF8CDE-9766-4AA3-BC04-07F87E54740D}"/>
      </w:docPartPr>
      <w:docPartBody>
        <w:p w:rsidR="00FC12A4" w:rsidRDefault="00FC12A4" w:rsidP="00FC12A4">
          <w:pPr>
            <w:pStyle w:val="C15C63BE3A8346EC9211637B311FB1E9"/>
          </w:pPr>
          <w:r w:rsidRPr="00981900">
            <w:rPr>
              <w:rStyle w:val="Zstupntext"/>
            </w:rPr>
            <w:t>[Předmět]</w:t>
          </w:r>
        </w:p>
      </w:docPartBody>
    </w:docPart>
    <w:docPart>
      <w:docPartPr>
        <w:name w:val="455A643F399949039CB07331F6E3EAB3"/>
        <w:category>
          <w:name w:val="Obecné"/>
          <w:gallery w:val="placeholder"/>
        </w:category>
        <w:types>
          <w:type w:val="bbPlcHdr"/>
        </w:types>
        <w:behaviors>
          <w:behavior w:val="content"/>
        </w:behaviors>
        <w:guid w:val="{37FAF0DE-965E-4D5C-9D6F-60761E0CC3EB}"/>
      </w:docPartPr>
      <w:docPartBody>
        <w:p w:rsidR="007C077C" w:rsidRDefault="006F45CE" w:rsidP="006F45CE">
          <w:pPr>
            <w:pStyle w:val="455A643F399949039CB07331F6E3EAB3"/>
          </w:pPr>
          <w:r w:rsidRPr="00A90781">
            <w:rPr>
              <w:rStyle w:val="Zstupntext"/>
            </w:rPr>
            <w:t>[Předmět]</w:t>
          </w:r>
        </w:p>
      </w:docPartBody>
    </w:docPart>
    <w:docPart>
      <w:docPartPr>
        <w:name w:val="17CAFF2A16154C6697E6D1BBE1C23925"/>
        <w:category>
          <w:name w:val="Obecné"/>
          <w:gallery w:val="placeholder"/>
        </w:category>
        <w:types>
          <w:type w:val="bbPlcHdr"/>
        </w:types>
        <w:behaviors>
          <w:behavior w:val="content"/>
        </w:behaviors>
        <w:guid w:val="{D5301D5C-9CF9-4582-92AB-5F0C100B27F4}"/>
      </w:docPartPr>
      <w:docPartBody>
        <w:p w:rsidR="007C077C" w:rsidRDefault="006F45CE" w:rsidP="006F45CE">
          <w:pPr>
            <w:pStyle w:val="17CAFF2A16154C6697E6D1BBE1C23925"/>
          </w:pPr>
          <w:r w:rsidRPr="00A90781">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2A4"/>
    <w:rsid w:val="001E172A"/>
    <w:rsid w:val="00385F17"/>
    <w:rsid w:val="0052693E"/>
    <w:rsid w:val="006F45CE"/>
    <w:rsid w:val="007C077C"/>
    <w:rsid w:val="00FC12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F45CE"/>
    <w:rPr>
      <w:color w:val="808080"/>
    </w:rPr>
  </w:style>
  <w:style w:type="paragraph" w:customStyle="1" w:styleId="70544D655C664915B6A42967C51105AD">
    <w:name w:val="70544D655C664915B6A42967C51105AD"/>
    <w:rsid w:val="00FC12A4"/>
  </w:style>
  <w:style w:type="paragraph" w:customStyle="1" w:styleId="C15C63BE3A8346EC9211637B311FB1E9">
    <w:name w:val="C15C63BE3A8346EC9211637B311FB1E9"/>
    <w:rsid w:val="00FC12A4"/>
  </w:style>
  <w:style w:type="paragraph" w:customStyle="1" w:styleId="23EF82E6824A4213B836FBBFC64F6356">
    <w:name w:val="23EF82E6824A4213B836FBBFC64F6356"/>
    <w:rsid w:val="00FC12A4"/>
  </w:style>
  <w:style w:type="paragraph" w:customStyle="1" w:styleId="426A109075F14484BD0949527BF54099">
    <w:name w:val="426A109075F14484BD0949527BF54099"/>
    <w:rsid w:val="00FC12A4"/>
  </w:style>
  <w:style w:type="paragraph" w:customStyle="1" w:styleId="A873E91ABC0E4CA086F45E9D3850BAA6">
    <w:name w:val="A873E91ABC0E4CA086F45E9D3850BAA6"/>
    <w:rsid w:val="00FC12A4"/>
  </w:style>
  <w:style w:type="paragraph" w:customStyle="1" w:styleId="8B0BDFF2086446DEB10D54DCBF2453B6">
    <w:name w:val="8B0BDFF2086446DEB10D54DCBF2453B6"/>
    <w:rsid w:val="00FC12A4"/>
  </w:style>
  <w:style w:type="paragraph" w:customStyle="1" w:styleId="F64070556F42424FA6BC08388A7EE19B">
    <w:name w:val="F64070556F42424FA6BC08388A7EE19B"/>
    <w:rsid w:val="006F45CE"/>
    <w:rPr>
      <w:kern w:val="0"/>
      <w14:ligatures w14:val="none"/>
    </w:rPr>
  </w:style>
  <w:style w:type="paragraph" w:customStyle="1" w:styleId="3D53450D9B8C470CA66EACE9FAED6B2F">
    <w:name w:val="3D53450D9B8C470CA66EACE9FAED6B2F"/>
    <w:rsid w:val="006F45CE"/>
    <w:rPr>
      <w:kern w:val="0"/>
      <w14:ligatures w14:val="none"/>
    </w:rPr>
  </w:style>
  <w:style w:type="paragraph" w:customStyle="1" w:styleId="CB4BBA0F98F04977ACC319CF6D5FC01D">
    <w:name w:val="CB4BBA0F98F04977ACC319CF6D5FC01D"/>
    <w:rsid w:val="006F45CE"/>
    <w:rPr>
      <w:kern w:val="0"/>
      <w14:ligatures w14:val="none"/>
    </w:rPr>
  </w:style>
  <w:style w:type="paragraph" w:customStyle="1" w:styleId="FD9A8955E14A4F74A2BA13A626530854">
    <w:name w:val="FD9A8955E14A4F74A2BA13A626530854"/>
    <w:rsid w:val="006F45CE"/>
    <w:rPr>
      <w:kern w:val="0"/>
      <w14:ligatures w14:val="none"/>
    </w:rPr>
  </w:style>
  <w:style w:type="paragraph" w:customStyle="1" w:styleId="A39AC0EDC5C7476CB3AD3E02E3927E38">
    <w:name w:val="A39AC0EDC5C7476CB3AD3E02E3927E38"/>
    <w:rsid w:val="006F45CE"/>
    <w:rPr>
      <w:kern w:val="0"/>
      <w14:ligatures w14:val="none"/>
    </w:rPr>
  </w:style>
  <w:style w:type="paragraph" w:customStyle="1" w:styleId="0B8265F08BC34E398D29B37BB3876EF3">
    <w:name w:val="0B8265F08BC34E398D29B37BB3876EF3"/>
    <w:rsid w:val="006F45CE"/>
    <w:rPr>
      <w:kern w:val="0"/>
      <w14:ligatures w14:val="none"/>
    </w:rPr>
  </w:style>
  <w:style w:type="paragraph" w:customStyle="1" w:styleId="455A643F399949039CB07331F6E3EAB3">
    <w:name w:val="455A643F399949039CB07331F6E3EAB3"/>
    <w:rsid w:val="006F45CE"/>
    <w:rPr>
      <w:kern w:val="0"/>
      <w14:ligatures w14:val="none"/>
    </w:rPr>
  </w:style>
  <w:style w:type="paragraph" w:customStyle="1" w:styleId="17CAFF2A16154C6697E6D1BBE1C23925">
    <w:name w:val="17CAFF2A16154C6697E6D1BBE1C23925"/>
    <w:rsid w:val="006F45CE"/>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BArvy BIM Protokol">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[1.0]</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210D55-2F42-4E8A-A3E8-17F059F56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12</Pages>
  <Words>3321</Words>
  <Characters>19600</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Informační požadavky objednatele (EIR)</vt:lpstr>
    </vt:vector>
  </TitlesOfParts>
  <Company/>
  <LinksUpToDate>false</LinksUpToDate>
  <CharactersWithSpaces>22876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Informační požadavky objednatele (EIR)</dc:title>
  <dc:subject>Most Ottův jez, přemostění řeky Ohře</dc:subject>
  <cp:keywords/>
  <cp:lastModifiedBy>Nečekalová Marcela, Ing.</cp:lastModifiedBy>
  <cp:revision>135</cp:revision>
  <dcterms:created xsi:type="dcterms:W3CDTF">2020-10-30T13:52:00Z</dcterms:created>
  <dcterms:modified xsi:type="dcterms:W3CDTF">2024-06-03T10:47:00Z</dcterms:modified>
  <cp:category>[ČÍSLO PŘÍLOHY SOD]</cp:category>
  <cp:contentStatus>[1.0]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e" linkTarget="_Hlk148431927">
    <vt:lpwstr>Verze dokumentu:.[1.0].Datum vydání:.[Datum publikování].</vt:lpwstr>
  </property>
</Properties>
</file>